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978" w:rsidRPr="007F5978" w:rsidRDefault="007F5978" w:rsidP="007F5978">
      <w:pPr>
        <w:jc w:val="center"/>
        <w:rPr>
          <w:rFonts w:ascii="Times New Roman" w:hAnsi="Times New Roman" w:cs="Times New Roman"/>
          <w:b/>
          <w:noProof/>
          <w:color w:val="231F20"/>
          <w:sz w:val="24"/>
          <w:szCs w:val="24"/>
        </w:rPr>
      </w:pPr>
      <w:r w:rsidRPr="007F5978">
        <w:rPr>
          <w:rFonts w:ascii="Times New Roman" w:hAnsi="Times New Roman" w:cs="Times New Roman"/>
          <w:b/>
          <w:noProof/>
          <w:color w:val="231F20"/>
          <w:sz w:val="24"/>
          <w:szCs w:val="24"/>
        </w:rPr>
        <w:drawing>
          <wp:inline distT="0" distB="0" distL="0" distR="0">
            <wp:extent cx="1085850" cy="942975"/>
            <wp:effectExtent l="0" t="0" r="0" b="9525"/>
            <wp:docPr id="6"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5850" cy="942975"/>
                    </a:xfrm>
                    <a:prstGeom prst="rect">
                      <a:avLst/>
                    </a:prstGeom>
                    <a:noFill/>
                    <a:ln>
                      <a:noFill/>
                    </a:ln>
                  </pic:spPr>
                </pic:pic>
              </a:graphicData>
            </a:graphic>
          </wp:inline>
        </w:drawing>
      </w:r>
    </w:p>
    <w:p w:rsidR="007F5978" w:rsidRPr="007F5978" w:rsidRDefault="007F5978" w:rsidP="007F5978">
      <w:pPr>
        <w:jc w:val="center"/>
        <w:rPr>
          <w:rFonts w:ascii="Times New Roman" w:hAnsi="Times New Roman" w:cs="Times New Roman"/>
          <w:b/>
          <w:bCs/>
          <w:sz w:val="24"/>
          <w:szCs w:val="24"/>
        </w:rPr>
      </w:pPr>
      <w:r w:rsidRPr="007F5978">
        <w:rPr>
          <w:rFonts w:ascii="Times New Roman" w:hAnsi="Times New Roman" w:cs="Times New Roman"/>
          <w:b/>
          <w:bCs/>
          <w:sz w:val="24"/>
          <w:szCs w:val="24"/>
        </w:rPr>
        <w:t>Abu Dhabi University</w:t>
      </w:r>
      <w:r w:rsidRPr="007F5978">
        <w:rPr>
          <w:rFonts w:ascii="Times New Roman" w:hAnsi="Times New Roman" w:cs="Times New Roman"/>
          <w:b/>
          <w:bCs/>
          <w:sz w:val="24"/>
          <w:szCs w:val="24"/>
        </w:rPr>
        <w:br/>
        <w:t xml:space="preserve">College of Business </w:t>
      </w:r>
      <w:r w:rsidRPr="007F5978">
        <w:rPr>
          <w:rFonts w:ascii="Times New Roman" w:hAnsi="Times New Roman" w:cs="Times New Roman"/>
          <w:b/>
          <w:bCs/>
          <w:sz w:val="24"/>
          <w:szCs w:val="24"/>
        </w:rPr>
        <w:br/>
      </w:r>
    </w:p>
    <w:p w:rsidR="007F5978" w:rsidRPr="007F5978" w:rsidRDefault="007F5978" w:rsidP="007F5978">
      <w:pPr>
        <w:jc w:val="center"/>
        <w:rPr>
          <w:rFonts w:ascii="Times New Roman" w:hAnsi="Times New Roman" w:cs="Times New Roman"/>
          <w:b/>
          <w:bCs/>
          <w:sz w:val="24"/>
          <w:szCs w:val="24"/>
        </w:rPr>
      </w:pPr>
      <w:r w:rsidRPr="007F5978">
        <w:rPr>
          <w:rFonts w:ascii="Times New Roman" w:hAnsi="Times New Roman" w:cs="Times New Roman"/>
          <w:b/>
          <w:bCs/>
          <w:sz w:val="24"/>
          <w:szCs w:val="24"/>
        </w:rPr>
        <w:t>Master of Business Administration Program</w:t>
      </w:r>
    </w:p>
    <w:p w:rsidR="007F5978" w:rsidRPr="007F5978" w:rsidRDefault="007F5978" w:rsidP="007F5978">
      <w:pPr>
        <w:jc w:val="center"/>
        <w:rPr>
          <w:rFonts w:ascii="Times New Roman" w:hAnsi="Times New Roman" w:cs="Times New Roman"/>
          <w:b/>
          <w:bCs/>
          <w:sz w:val="24"/>
          <w:szCs w:val="24"/>
        </w:rPr>
      </w:pPr>
    </w:p>
    <w:p w:rsidR="007F5978" w:rsidRPr="007F5978" w:rsidRDefault="007F5978" w:rsidP="007F5978">
      <w:pPr>
        <w:jc w:val="center"/>
        <w:rPr>
          <w:rFonts w:ascii="Times New Roman" w:hAnsi="Times New Roman" w:cs="Times New Roman"/>
          <w:b/>
          <w:sz w:val="24"/>
          <w:szCs w:val="24"/>
        </w:rPr>
      </w:pPr>
      <w:r w:rsidRPr="007F5978">
        <w:rPr>
          <w:rFonts w:ascii="Times New Roman" w:hAnsi="Times New Roman" w:cs="Times New Roman"/>
          <w:b/>
          <w:sz w:val="24"/>
          <w:szCs w:val="24"/>
        </w:rPr>
        <w:t>MGT524 Research Methods in Business</w:t>
      </w:r>
    </w:p>
    <w:p w:rsidR="007F5978" w:rsidRPr="007F5978" w:rsidRDefault="007F5978" w:rsidP="007F5978">
      <w:pPr>
        <w:jc w:val="center"/>
        <w:rPr>
          <w:rFonts w:ascii="Times New Roman" w:hAnsi="Times New Roman" w:cs="Times New Roman"/>
          <w:b/>
          <w:sz w:val="24"/>
          <w:szCs w:val="24"/>
        </w:rPr>
      </w:pPr>
      <w:r w:rsidRPr="007F5978">
        <w:rPr>
          <w:rFonts w:ascii="Times New Roman" w:hAnsi="Times New Roman" w:cs="Times New Roman"/>
          <w:b/>
          <w:sz w:val="24"/>
          <w:szCs w:val="24"/>
        </w:rPr>
        <w:t>Fall Semester AY2017-2018</w:t>
      </w:r>
    </w:p>
    <w:p w:rsidR="007F5978" w:rsidRPr="007F5978" w:rsidRDefault="007F5978" w:rsidP="007F5978">
      <w:pPr>
        <w:rPr>
          <w:rFonts w:ascii="Times New Roman" w:hAnsi="Times New Roman" w:cs="Times New Roman"/>
          <w:b/>
          <w:sz w:val="24"/>
          <w:szCs w:val="24"/>
        </w:rPr>
      </w:pPr>
    </w:p>
    <w:p w:rsidR="007F5978" w:rsidRPr="007F5978" w:rsidRDefault="007F5978" w:rsidP="007F5978">
      <w:pPr>
        <w:jc w:val="center"/>
        <w:rPr>
          <w:rFonts w:ascii="Times New Roman" w:hAnsi="Times New Roman" w:cs="Times New Roman"/>
          <w:b/>
          <w:i/>
          <w:color w:val="002060"/>
          <w:sz w:val="24"/>
          <w:szCs w:val="24"/>
        </w:rPr>
      </w:pPr>
      <w:r w:rsidRPr="007F5978">
        <w:rPr>
          <w:rFonts w:ascii="Times New Roman" w:hAnsi="Times New Roman" w:cs="Times New Roman"/>
          <w:b/>
          <w:i/>
          <w:color w:val="002060"/>
          <w:sz w:val="24"/>
          <w:szCs w:val="24"/>
        </w:rPr>
        <w:t>Group Business Research Project (GBRP)</w:t>
      </w:r>
    </w:p>
    <w:p w:rsidR="007F5978" w:rsidRPr="007F5978" w:rsidRDefault="007F5978" w:rsidP="007F5978">
      <w:pPr>
        <w:rPr>
          <w:rFonts w:ascii="Times New Roman" w:hAnsi="Times New Roman" w:cs="Times New Roman"/>
          <w:sz w:val="24"/>
          <w:szCs w:val="24"/>
        </w:rPr>
      </w:pPr>
    </w:p>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tblPr>
      <w:tblGrid>
        <w:gridCol w:w="3370"/>
        <w:gridCol w:w="5197"/>
      </w:tblGrid>
      <w:tr w:rsidR="007F5978" w:rsidRPr="007F5978" w:rsidTr="00964071">
        <w:trPr>
          <w:jc w:val="center"/>
        </w:trPr>
        <w:tc>
          <w:tcPr>
            <w:tcW w:w="3370"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Group Number</w:t>
            </w:r>
          </w:p>
        </w:tc>
        <w:tc>
          <w:tcPr>
            <w:tcW w:w="5197" w:type="dxa"/>
          </w:tcPr>
          <w:p w:rsidR="007F5978" w:rsidRPr="007F5978" w:rsidRDefault="007F5978" w:rsidP="00964071">
            <w:pPr>
              <w:rPr>
                <w:rFonts w:ascii="Times New Roman" w:hAnsi="Times New Roman" w:cs="Times New Roman"/>
                <w:sz w:val="24"/>
                <w:szCs w:val="24"/>
              </w:rPr>
            </w:pPr>
            <w:permStart w:id="0" w:edGrp="everyone"/>
            <w:r w:rsidRPr="007F5978">
              <w:rPr>
                <w:rFonts w:ascii="Times New Roman" w:hAnsi="Times New Roman" w:cs="Times New Roman"/>
                <w:sz w:val="24"/>
                <w:szCs w:val="24"/>
              </w:rPr>
              <w:t xml:space="preserve">3 </w:t>
            </w:r>
            <w:permEnd w:id="0"/>
          </w:p>
        </w:tc>
      </w:tr>
      <w:tr w:rsidR="007F5978" w:rsidRPr="007F5978" w:rsidTr="00964071">
        <w:trPr>
          <w:jc w:val="center"/>
        </w:trPr>
        <w:tc>
          <w:tcPr>
            <w:tcW w:w="3370" w:type="dxa"/>
          </w:tcPr>
          <w:p w:rsidR="007F5978" w:rsidRPr="007F5978" w:rsidRDefault="007F5978" w:rsidP="00964071">
            <w:pPr>
              <w:rPr>
                <w:rFonts w:ascii="Times New Roman" w:hAnsi="Times New Roman" w:cs="Times New Roman"/>
                <w:sz w:val="24"/>
                <w:szCs w:val="24"/>
              </w:rPr>
            </w:pPr>
            <w:permStart w:id="1" w:edGrp="everyone" w:colFirst="1" w:colLast="1"/>
            <w:r w:rsidRPr="007F5978">
              <w:rPr>
                <w:rFonts w:ascii="Times New Roman" w:hAnsi="Times New Roman" w:cs="Times New Roman"/>
                <w:sz w:val="24"/>
                <w:szCs w:val="24"/>
              </w:rPr>
              <w:t>Student Names</w:t>
            </w:r>
          </w:p>
        </w:tc>
        <w:tc>
          <w:tcPr>
            <w:tcW w:w="5197"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 xml:space="preserve"> </w:t>
            </w:r>
            <w:proofErr w:type="spellStart"/>
            <w:r w:rsidRPr="007F5978">
              <w:rPr>
                <w:rFonts w:ascii="Times New Roman" w:hAnsi="Times New Roman" w:cs="Times New Roman"/>
                <w:sz w:val="24"/>
                <w:szCs w:val="24"/>
              </w:rPr>
              <w:t>Hamda</w:t>
            </w:r>
            <w:proofErr w:type="spellEnd"/>
            <w:r w:rsidRPr="007F5978">
              <w:rPr>
                <w:rFonts w:ascii="Times New Roman" w:hAnsi="Times New Roman" w:cs="Times New Roman"/>
                <w:sz w:val="24"/>
                <w:szCs w:val="24"/>
              </w:rPr>
              <w:t xml:space="preserve">- </w:t>
            </w:r>
            <w:proofErr w:type="spellStart"/>
            <w:r w:rsidRPr="007F5978">
              <w:rPr>
                <w:rFonts w:ascii="Times New Roman" w:hAnsi="Times New Roman" w:cs="Times New Roman"/>
                <w:sz w:val="24"/>
                <w:szCs w:val="24"/>
              </w:rPr>
              <w:t>Ahlam</w:t>
            </w:r>
            <w:proofErr w:type="spellEnd"/>
            <w:r w:rsidRPr="007F5978">
              <w:rPr>
                <w:rFonts w:ascii="Times New Roman" w:hAnsi="Times New Roman" w:cs="Times New Roman"/>
                <w:sz w:val="24"/>
                <w:szCs w:val="24"/>
              </w:rPr>
              <w:t xml:space="preserve">- </w:t>
            </w:r>
            <w:proofErr w:type="spellStart"/>
            <w:r w:rsidRPr="007F5978">
              <w:rPr>
                <w:rFonts w:ascii="Times New Roman" w:hAnsi="Times New Roman" w:cs="Times New Roman"/>
                <w:sz w:val="24"/>
                <w:szCs w:val="24"/>
              </w:rPr>
              <w:t>Sameeha</w:t>
            </w:r>
            <w:proofErr w:type="spellEnd"/>
          </w:p>
        </w:tc>
      </w:tr>
      <w:tr w:rsidR="007F5978" w:rsidRPr="007F5978" w:rsidTr="00964071">
        <w:trPr>
          <w:jc w:val="center"/>
        </w:trPr>
        <w:tc>
          <w:tcPr>
            <w:tcW w:w="3370" w:type="dxa"/>
          </w:tcPr>
          <w:p w:rsidR="007F5978" w:rsidRPr="007F5978" w:rsidRDefault="007F5978" w:rsidP="00964071">
            <w:pPr>
              <w:rPr>
                <w:rFonts w:ascii="Times New Roman" w:hAnsi="Times New Roman" w:cs="Times New Roman"/>
                <w:sz w:val="24"/>
                <w:szCs w:val="24"/>
              </w:rPr>
            </w:pPr>
            <w:permStart w:id="2" w:edGrp="everyone" w:colFirst="1" w:colLast="1"/>
            <w:permEnd w:id="1"/>
            <w:r w:rsidRPr="007F5978">
              <w:rPr>
                <w:rFonts w:ascii="Times New Roman" w:hAnsi="Times New Roman" w:cs="Times New Roman"/>
                <w:sz w:val="24"/>
                <w:szCs w:val="24"/>
              </w:rPr>
              <w:t>Student ID No.</w:t>
            </w:r>
          </w:p>
        </w:tc>
        <w:tc>
          <w:tcPr>
            <w:tcW w:w="5197"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1003635- 1004429 - 1011923</w:t>
            </w:r>
          </w:p>
        </w:tc>
      </w:tr>
      <w:permEnd w:id="2"/>
      <w:tr w:rsidR="007F5978" w:rsidRPr="007F5978" w:rsidTr="00964071">
        <w:trPr>
          <w:jc w:val="center"/>
        </w:trPr>
        <w:tc>
          <w:tcPr>
            <w:tcW w:w="3370"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Course Code and  Title</w:t>
            </w:r>
          </w:p>
        </w:tc>
        <w:tc>
          <w:tcPr>
            <w:tcW w:w="5197"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 xml:space="preserve">MGT524 Research Methods in Business </w:t>
            </w:r>
          </w:p>
        </w:tc>
      </w:tr>
      <w:tr w:rsidR="007F5978" w:rsidRPr="007F5978" w:rsidTr="00964071">
        <w:trPr>
          <w:jc w:val="center"/>
        </w:trPr>
        <w:tc>
          <w:tcPr>
            <w:tcW w:w="3370"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Course Instructor</w:t>
            </w:r>
          </w:p>
        </w:tc>
        <w:tc>
          <w:tcPr>
            <w:tcW w:w="5197"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 xml:space="preserve">Dr. </w:t>
            </w:r>
            <w:proofErr w:type="spellStart"/>
            <w:r w:rsidRPr="007F5978">
              <w:rPr>
                <w:rFonts w:ascii="Times New Roman" w:hAnsi="Times New Roman" w:cs="Times New Roman"/>
                <w:sz w:val="24"/>
                <w:szCs w:val="24"/>
              </w:rPr>
              <w:t>Avraam</w:t>
            </w:r>
            <w:proofErr w:type="spellEnd"/>
            <w:r w:rsidRPr="007F5978">
              <w:rPr>
                <w:rFonts w:ascii="Times New Roman" w:hAnsi="Times New Roman" w:cs="Times New Roman"/>
                <w:sz w:val="24"/>
                <w:szCs w:val="24"/>
              </w:rPr>
              <w:t xml:space="preserve"> </w:t>
            </w:r>
            <w:proofErr w:type="spellStart"/>
            <w:r w:rsidRPr="007F5978">
              <w:rPr>
                <w:rFonts w:ascii="Times New Roman" w:hAnsi="Times New Roman" w:cs="Times New Roman"/>
                <w:sz w:val="24"/>
                <w:szCs w:val="24"/>
              </w:rPr>
              <w:t>Papastathopoulos</w:t>
            </w:r>
            <w:proofErr w:type="spellEnd"/>
          </w:p>
        </w:tc>
      </w:tr>
      <w:tr w:rsidR="007F5978" w:rsidRPr="007F5978" w:rsidTr="00964071">
        <w:trPr>
          <w:jc w:val="center"/>
        </w:trPr>
        <w:tc>
          <w:tcPr>
            <w:tcW w:w="3370"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Course Section</w:t>
            </w:r>
          </w:p>
        </w:tc>
        <w:tc>
          <w:tcPr>
            <w:tcW w:w="5197" w:type="dxa"/>
          </w:tcPr>
          <w:p w:rsidR="007F5978" w:rsidRPr="007F5978" w:rsidRDefault="007F5978" w:rsidP="00964071">
            <w:pPr>
              <w:rPr>
                <w:rFonts w:ascii="Times New Roman" w:hAnsi="Times New Roman" w:cs="Times New Roman"/>
                <w:b/>
                <w:bCs/>
                <w:color w:val="002060"/>
                <w:sz w:val="24"/>
                <w:szCs w:val="24"/>
              </w:rPr>
            </w:pPr>
            <w:r w:rsidRPr="007F5978">
              <w:rPr>
                <w:rFonts w:ascii="Times New Roman" w:hAnsi="Times New Roman" w:cs="Times New Roman"/>
                <w:b/>
                <w:bCs/>
                <w:color w:val="002060"/>
                <w:sz w:val="24"/>
                <w:szCs w:val="24"/>
              </w:rPr>
              <w:t>S_1</w:t>
            </w:r>
          </w:p>
        </w:tc>
      </w:tr>
      <w:tr w:rsidR="007F5978" w:rsidRPr="007F5978" w:rsidTr="00964071">
        <w:trPr>
          <w:jc w:val="center"/>
        </w:trPr>
        <w:tc>
          <w:tcPr>
            <w:tcW w:w="3370"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Group Project Submission</w:t>
            </w:r>
          </w:p>
        </w:tc>
        <w:tc>
          <w:tcPr>
            <w:tcW w:w="5197" w:type="dxa"/>
          </w:tcPr>
          <w:p w:rsidR="007F5978" w:rsidRPr="007F5978" w:rsidRDefault="007F5978" w:rsidP="00964071">
            <w:pPr>
              <w:rPr>
                <w:rFonts w:ascii="Times New Roman" w:hAnsi="Times New Roman" w:cs="Times New Roman"/>
                <w:b/>
                <w:bCs/>
                <w:sz w:val="24"/>
                <w:szCs w:val="24"/>
              </w:rPr>
            </w:pPr>
            <w:r w:rsidRPr="007F5978">
              <w:rPr>
                <w:rFonts w:ascii="Times New Roman" w:hAnsi="Times New Roman" w:cs="Times New Roman"/>
                <w:b/>
                <w:bCs/>
                <w:color w:val="002060"/>
                <w:sz w:val="24"/>
                <w:szCs w:val="24"/>
              </w:rPr>
              <w:t>Soft copy should only be uploaded in Blackboard on Monday, October 9</w:t>
            </w:r>
            <w:r w:rsidRPr="007F5978">
              <w:rPr>
                <w:rFonts w:ascii="Times New Roman" w:hAnsi="Times New Roman" w:cs="Times New Roman"/>
                <w:b/>
                <w:bCs/>
                <w:color w:val="002060"/>
                <w:sz w:val="24"/>
                <w:szCs w:val="24"/>
                <w:vertAlign w:val="superscript"/>
              </w:rPr>
              <w:t>th</w:t>
            </w:r>
            <w:r w:rsidRPr="007F5978">
              <w:rPr>
                <w:rFonts w:ascii="Times New Roman" w:hAnsi="Times New Roman" w:cs="Times New Roman"/>
                <w:b/>
                <w:bCs/>
                <w:color w:val="002060"/>
                <w:sz w:val="24"/>
                <w:szCs w:val="24"/>
              </w:rPr>
              <w:t xml:space="preserve"> at 2:00PM GST at the latest.</w:t>
            </w:r>
            <w:r w:rsidRPr="007F5978">
              <w:rPr>
                <w:rFonts w:ascii="Times New Roman" w:hAnsi="Times New Roman" w:cs="Times New Roman"/>
                <w:b/>
                <w:bCs/>
                <w:sz w:val="24"/>
                <w:szCs w:val="24"/>
              </w:rPr>
              <w:t xml:space="preserve"> </w:t>
            </w:r>
            <w:r w:rsidRPr="007F5978">
              <w:rPr>
                <w:rFonts w:ascii="Times New Roman" w:hAnsi="Times New Roman" w:cs="Times New Roman"/>
                <w:b/>
                <w:bCs/>
                <w:color w:val="00B050"/>
                <w:sz w:val="24"/>
                <w:szCs w:val="24"/>
              </w:rPr>
              <w:t xml:space="preserve">The hard copy should be submitted the same day in class or in my office </w:t>
            </w:r>
          </w:p>
        </w:tc>
      </w:tr>
      <w:tr w:rsidR="007F5978" w:rsidRPr="007F5978" w:rsidTr="00964071">
        <w:trPr>
          <w:jc w:val="center"/>
        </w:trPr>
        <w:tc>
          <w:tcPr>
            <w:tcW w:w="3370"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Assignment Type</w:t>
            </w:r>
          </w:p>
        </w:tc>
        <w:tc>
          <w:tcPr>
            <w:tcW w:w="5197" w:type="dxa"/>
          </w:tcPr>
          <w:p w:rsidR="007F5978" w:rsidRPr="007F5978" w:rsidRDefault="007F5978" w:rsidP="00964071">
            <w:pPr>
              <w:rPr>
                <w:rFonts w:ascii="Times New Roman" w:hAnsi="Times New Roman" w:cs="Times New Roman"/>
                <w:sz w:val="24"/>
                <w:szCs w:val="24"/>
              </w:rPr>
            </w:pPr>
            <w:r w:rsidRPr="007F5978">
              <w:rPr>
                <w:rFonts w:ascii="Times New Roman" w:hAnsi="Times New Roman" w:cs="Times New Roman"/>
                <w:sz w:val="24"/>
                <w:szCs w:val="24"/>
              </w:rPr>
              <w:t>GBRP is worth 30% of the total grading</w:t>
            </w:r>
          </w:p>
        </w:tc>
      </w:tr>
    </w:tbl>
    <w:p w:rsidR="007F5978" w:rsidRPr="007F5978" w:rsidRDefault="007F5978" w:rsidP="007F5978">
      <w:pPr>
        <w:pStyle w:val="Heading3"/>
        <w:ind w:left="900"/>
        <w:jc w:val="center"/>
        <w:rPr>
          <w:smallCaps w:val="0"/>
          <w:szCs w:val="24"/>
        </w:rPr>
      </w:pPr>
    </w:p>
    <w:p w:rsidR="00A37F5F" w:rsidRPr="007F5978" w:rsidRDefault="00A37F5F" w:rsidP="007F5978">
      <w:pPr>
        <w:spacing w:line="480" w:lineRule="auto"/>
        <w:jc w:val="center"/>
        <w:rPr>
          <w:rFonts w:ascii="Times New Roman" w:hAnsi="Times New Roman" w:cs="Times New Roman"/>
          <w:b/>
          <w:sz w:val="24"/>
          <w:szCs w:val="24"/>
        </w:rPr>
      </w:pPr>
      <w:r w:rsidRPr="007F5978">
        <w:rPr>
          <w:rFonts w:ascii="Times New Roman" w:hAnsi="Times New Roman" w:cs="Times New Roman"/>
          <w:b/>
          <w:sz w:val="24"/>
          <w:szCs w:val="24"/>
        </w:rPr>
        <w:t>The role of rewards in helping service employees manage problem-dysfunctional-difficult customers</w:t>
      </w:r>
    </w:p>
    <w:p w:rsidR="000B228D" w:rsidRPr="007F5978" w:rsidRDefault="000B228D" w:rsidP="000B228D">
      <w:pPr>
        <w:jc w:val="both"/>
        <w:rPr>
          <w:rFonts w:ascii="Times New Roman" w:hAnsi="Times New Roman" w:cs="Times New Roman"/>
          <w:sz w:val="24"/>
          <w:szCs w:val="24"/>
        </w:rPr>
      </w:pPr>
      <w:r w:rsidRPr="007F5978">
        <w:rPr>
          <w:rFonts w:ascii="Times New Roman" w:hAnsi="Times New Roman" w:cs="Times New Roman"/>
          <w:sz w:val="24"/>
          <w:szCs w:val="24"/>
        </w:rPr>
        <w:br w:type="page"/>
      </w:r>
    </w:p>
    <w:p w:rsidR="00A37F5F" w:rsidRPr="002E3CE9" w:rsidRDefault="00A37F5F" w:rsidP="000B228D">
      <w:pPr>
        <w:spacing w:line="480" w:lineRule="auto"/>
        <w:jc w:val="both"/>
        <w:rPr>
          <w:rFonts w:ascii="Times New Roman" w:hAnsi="Times New Roman" w:cs="Times New Roman"/>
          <w:b/>
          <w:sz w:val="24"/>
          <w:szCs w:val="24"/>
        </w:rPr>
      </w:pPr>
      <w:r w:rsidRPr="002E3CE9">
        <w:rPr>
          <w:rFonts w:ascii="Times New Roman" w:hAnsi="Times New Roman" w:cs="Times New Roman"/>
          <w:b/>
          <w:sz w:val="24"/>
          <w:szCs w:val="24"/>
        </w:rPr>
        <w:lastRenderedPageBreak/>
        <w:t>Abstract</w:t>
      </w:r>
      <w:r w:rsidR="000B228D" w:rsidRPr="002E3CE9">
        <w:rPr>
          <w:rFonts w:ascii="Times New Roman" w:hAnsi="Times New Roman" w:cs="Times New Roman"/>
          <w:b/>
          <w:sz w:val="24"/>
          <w:szCs w:val="24"/>
        </w:rPr>
        <w:t xml:space="preserve"> </w:t>
      </w:r>
    </w:p>
    <w:p w:rsidR="000B228D" w:rsidRPr="00BC0B55" w:rsidRDefault="0013459A" w:rsidP="002E3CE9">
      <w:pPr>
        <w:spacing w:line="480" w:lineRule="auto"/>
        <w:jc w:val="both"/>
      </w:pPr>
      <w:r>
        <w:rPr>
          <w:rFonts w:ascii="Times New Roman" w:hAnsi="Times New Roman" w:cs="Times New Roman"/>
          <w:sz w:val="24"/>
          <w:szCs w:val="24"/>
        </w:rPr>
        <w:t>Maintaining g</w:t>
      </w:r>
      <w:bookmarkStart w:id="0" w:name="_GoBack"/>
      <w:bookmarkEnd w:id="0"/>
      <w:r>
        <w:rPr>
          <w:rFonts w:ascii="Times New Roman" w:hAnsi="Times New Roman" w:cs="Times New Roman"/>
          <w:sz w:val="24"/>
          <w:szCs w:val="24"/>
        </w:rPr>
        <w:t>ood customer relationships is a priority for all organizations. This is because it is through having more customers that they will be able to sell their products and in turn make profit. However, maintaining this relationship is not always easy, given that there are different classes of customers. This study focuses on the dysfunctional-difficult customers, who are often associated with the difficult scenarios during their interactions with employees.</w:t>
      </w:r>
      <w:r w:rsidR="00BC0B55">
        <w:rPr>
          <w:rFonts w:ascii="Times New Roman" w:hAnsi="Times New Roman" w:cs="Times New Roman"/>
          <w:sz w:val="24"/>
          <w:szCs w:val="24"/>
        </w:rPr>
        <w:t xml:space="preserve"> Its objectives were to find out the </w:t>
      </w:r>
      <w:r w:rsidR="00BC0B55" w:rsidRPr="007F5978">
        <w:rPr>
          <w:rFonts w:ascii="Times New Roman" w:hAnsi="Times New Roman" w:cs="Times New Roman"/>
          <w:sz w:val="24"/>
          <w:szCs w:val="24"/>
        </w:rPr>
        <w:t>circumstances are rewards beneficial for service employees in their encount</w:t>
      </w:r>
      <w:r w:rsidR="00BC0B55">
        <w:rPr>
          <w:rFonts w:ascii="Times New Roman" w:hAnsi="Times New Roman" w:cs="Times New Roman"/>
          <w:sz w:val="24"/>
          <w:szCs w:val="24"/>
        </w:rPr>
        <w:t xml:space="preserve">ers with dysfunctional customers and also identify the </w:t>
      </w:r>
      <w:r w:rsidR="00BC0B55" w:rsidRPr="007F5978">
        <w:rPr>
          <w:rFonts w:ascii="Times New Roman" w:hAnsi="Times New Roman" w:cs="Times New Roman"/>
          <w:sz w:val="24"/>
          <w:szCs w:val="24"/>
        </w:rPr>
        <w:t xml:space="preserve">different types of rewards </w:t>
      </w:r>
      <w:r w:rsidR="00BC0B55">
        <w:rPr>
          <w:rFonts w:ascii="Times New Roman" w:hAnsi="Times New Roman" w:cs="Times New Roman"/>
          <w:sz w:val="24"/>
          <w:szCs w:val="24"/>
        </w:rPr>
        <w:t xml:space="preserve">that </w:t>
      </w:r>
      <w:r w:rsidR="00BC0B55" w:rsidRPr="007F5978">
        <w:rPr>
          <w:rFonts w:ascii="Times New Roman" w:hAnsi="Times New Roman" w:cs="Times New Roman"/>
          <w:sz w:val="24"/>
          <w:szCs w:val="24"/>
        </w:rPr>
        <w:t>have a differential impact on service employees’ outcomes from an encounter with problem customers</w:t>
      </w:r>
      <w:r w:rsidR="00BC0B55">
        <w:t xml:space="preserve">. </w:t>
      </w:r>
      <w:r>
        <w:rPr>
          <w:rFonts w:ascii="Times New Roman" w:hAnsi="Times New Roman" w:cs="Times New Roman"/>
          <w:sz w:val="24"/>
          <w:szCs w:val="24"/>
        </w:rPr>
        <w:t xml:space="preserve">Factors such as </w:t>
      </w:r>
      <w:r w:rsidRPr="0013459A">
        <w:rPr>
          <w:rFonts w:ascii="Times New Roman" w:hAnsi="Times New Roman" w:cs="Times New Roman"/>
          <w:sz w:val="24"/>
          <w:szCs w:val="24"/>
        </w:rPr>
        <w:t>Experience in customer contact positions</w:t>
      </w:r>
      <w:r>
        <w:rPr>
          <w:rFonts w:ascii="Times New Roman" w:hAnsi="Times New Roman" w:cs="Times New Roman"/>
          <w:sz w:val="24"/>
          <w:szCs w:val="24"/>
        </w:rPr>
        <w:t xml:space="preserve">, </w:t>
      </w:r>
      <w:r w:rsidRPr="0013459A">
        <w:rPr>
          <w:rFonts w:ascii="Times New Roman" w:hAnsi="Times New Roman" w:cs="Times New Roman"/>
          <w:sz w:val="24"/>
          <w:szCs w:val="24"/>
        </w:rPr>
        <w:t>Incident severity</w:t>
      </w:r>
      <w:r>
        <w:rPr>
          <w:rFonts w:ascii="Times New Roman" w:hAnsi="Times New Roman" w:cs="Times New Roman"/>
          <w:sz w:val="24"/>
          <w:szCs w:val="24"/>
        </w:rPr>
        <w:t xml:space="preserve">, age and gender were analyzed alongside </w:t>
      </w:r>
      <w:r w:rsidRPr="0013459A">
        <w:rPr>
          <w:rFonts w:ascii="Times New Roman" w:hAnsi="Times New Roman" w:cs="Times New Roman"/>
          <w:sz w:val="24"/>
          <w:szCs w:val="24"/>
        </w:rPr>
        <w:t>Deviant Customer Be</w:t>
      </w:r>
      <w:r>
        <w:rPr>
          <w:rFonts w:ascii="Times New Roman" w:hAnsi="Times New Roman" w:cs="Times New Roman"/>
          <w:sz w:val="24"/>
          <w:szCs w:val="24"/>
        </w:rPr>
        <w:t xml:space="preserve">havior (DCB) frequency exposure, Intrinsic Motivation, Importance of incident, Self Esteem, Role Stress, Retaliation Intentions Against, Justice, Customer Orientation, Work Withdrawal Behavior, Surface Acting and </w:t>
      </w:r>
      <w:r w:rsidRPr="0013459A">
        <w:rPr>
          <w:rFonts w:ascii="Times New Roman" w:hAnsi="Times New Roman" w:cs="Times New Roman"/>
          <w:sz w:val="24"/>
          <w:szCs w:val="24"/>
        </w:rPr>
        <w:t>Responsibility Attribution</w:t>
      </w:r>
      <w:r>
        <w:rPr>
          <w:rFonts w:ascii="Times New Roman" w:hAnsi="Times New Roman" w:cs="Times New Roman"/>
          <w:sz w:val="24"/>
          <w:szCs w:val="24"/>
        </w:rPr>
        <w:t xml:space="preserve">. The results indicated that </w:t>
      </w:r>
      <w:r w:rsidR="00A020F1" w:rsidRPr="00A020F1">
        <w:rPr>
          <w:rFonts w:ascii="Times New Roman" w:hAnsi="Times New Roman" w:cs="Times New Roman"/>
          <w:sz w:val="24"/>
          <w:szCs w:val="24"/>
        </w:rPr>
        <w:t>Deviant Customer Behavior (DCB) frequency exposure (p=0.016), Intrinsic Motivation (p=0.00), Self Esteem (p=0.00), Role Stress (p=0.030), Customer Orientation (p=0.002) and finally Surface Acting What to do (p=0.035) all had statistically significant relationships with age</w:t>
      </w:r>
      <w:r w:rsidR="004A60CB">
        <w:rPr>
          <w:rFonts w:ascii="Times New Roman" w:hAnsi="Times New Roman" w:cs="Times New Roman"/>
          <w:sz w:val="24"/>
          <w:szCs w:val="24"/>
        </w:rPr>
        <w:t xml:space="preserve">. ANOVA results also show that </w:t>
      </w:r>
      <w:r w:rsidR="00BC0EC1" w:rsidRPr="00BC0EC1">
        <w:rPr>
          <w:rFonts w:ascii="Times New Roman" w:hAnsi="Times New Roman" w:cs="Times New Roman"/>
          <w:sz w:val="24"/>
          <w:szCs w:val="24"/>
        </w:rPr>
        <w:t>respon</w:t>
      </w:r>
      <w:r w:rsidR="00BC0EC1">
        <w:rPr>
          <w:rFonts w:ascii="Times New Roman" w:hAnsi="Times New Roman" w:cs="Times New Roman"/>
          <w:sz w:val="24"/>
          <w:szCs w:val="24"/>
        </w:rPr>
        <w:t xml:space="preserve">sibility attribution, (p=0.001), </w:t>
      </w:r>
      <w:r w:rsidR="00BC0EC1" w:rsidRPr="00BC0EC1">
        <w:rPr>
          <w:rFonts w:ascii="Times New Roman" w:hAnsi="Times New Roman" w:cs="Times New Roman"/>
          <w:sz w:val="24"/>
          <w:szCs w:val="24"/>
        </w:rPr>
        <w:t>OCB (p=0.005)</w:t>
      </w:r>
      <w:r w:rsidR="00BC0EC1">
        <w:rPr>
          <w:rFonts w:ascii="Times New Roman" w:hAnsi="Times New Roman" w:cs="Times New Roman"/>
          <w:sz w:val="24"/>
          <w:szCs w:val="24"/>
        </w:rPr>
        <w:t xml:space="preserve">, </w:t>
      </w:r>
      <w:r w:rsidR="00BC0EC1" w:rsidRPr="00BC0EC1">
        <w:rPr>
          <w:rFonts w:ascii="Times New Roman" w:hAnsi="Times New Roman" w:cs="Times New Roman"/>
          <w:sz w:val="24"/>
          <w:szCs w:val="24"/>
        </w:rPr>
        <w:t>self-esteem (p=0.031) and Retaliation Intentions against (p=0.057) have a significant positive effect on managing dysf</w:t>
      </w:r>
      <w:r w:rsidR="00BC0EC1">
        <w:rPr>
          <w:rFonts w:ascii="Times New Roman" w:hAnsi="Times New Roman" w:cs="Times New Roman"/>
          <w:sz w:val="24"/>
          <w:szCs w:val="24"/>
        </w:rPr>
        <w:t xml:space="preserve">unctional-difficult customers. </w:t>
      </w:r>
      <w:r w:rsidR="00BC0B55">
        <w:rPr>
          <w:rFonts w:ascii="Times New Roman" w:hAnsi="Times New Roman" w:cs="Times New Roman"/>
          <w:sz w:val="24"/>
          <w:szCs w:val="24"/>
        </w:rPr>
        <w:t xml:space="preserve">The study encountered several limitations including difficulty in the process of data collection. Most respondents preferred to answer closed ended questions as opposed to the open ended ones. </w:t>
      </w:r>
      <w:r w:rsidR="000B228D" w:rsidRPr="007F5978">
        <w:rPr>
          <w:rFonts w:ascii="Times New Roman" w:hAnsi="Times New Roman" w:cs="Times New Roman"/>
          <w:sz w:val="24"/>
          <w:szCs w:val="24"/>
        </w:rPr>
        <w:br w:type="page"/>
      </w:r>
    </w:p>
    <w:p w:rsidR="00A37F5F" w:rsidRPr="007F5978" w:rsidRDefault="0067775E" w:rsidP="000B228D">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lastRenderedPageBreak/>
        <w:t xml:space="preserve">1. </w:t>
      </w:r>
      <w:r w:rsidR="00A37F5F" w:rsidRPr="007F5978">
        <w:rPr>
          <w:rFonts w:ascii="Times New Roman" w:hAnsi="Times New Roman" w:cs="Times New Roman"/>
          <w:b/>
          <w:sz w:val="24"/>
          <w:szCs w:val="24"/>
        </w:rPr>
        <w:t>Introduction</w:t>
      </w:r>
    </w:p>
    <w:p w:rsidR="000B228D" w:rsidRPr="007F5978" w:rsidRDefault="004D6D03" w:rsidP="000B228D">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Employee recognition has always played out well in organizations, given that it is a nice gesture to recognize and reward anyone under any circumstance. As such, r</w:t>
      </w:r>
      <w:r w:rsidR="000B228D" w:rsidRPr="007F5978">
        <w:rPr>
          <w:rFonts w:ascii="Times New Roman" w:hAnsi="Times New Roman" w:cs="Times New Roman"/>
          <w:sz w:val="24"/>
          <w:szCs w:val="24"/>
        </w:rPr>
        <w:t>ewards are gifts given to people in recognition of a job well done and play a huge role in establishing a positive work environment. In an organization, an employee may receive rewards as a token of appreciation for their services which also acts as a motivation to work harder. The main aim of rewarding employees</w:t>
      </w:r>
      <w:r w:rsidRPr="007F5978">
        <w:rPr>
          <w:rFonts w:ascii="Times New Roman" w:hAnsi="Times New Roman" w:cs="Times New Roman"/>
          <w:sz w:val="24"/>
          <w:szCs w:val="24"/>
        </w:rPr>
        <w:t>, therefore,</w:t>
      </w:r>
      <w:r w:rsidR="000B228D" w:rsidRPr="007F5978">
        <w:rPr>
          <w:rFonts w:ascii="Times New Roman" w:hAnsi="Times New Roman" w:cs="Times New Roman"/>
          <w:sz w:val="24"/>
          <w:szCs w:val="24"/>
        </w:rPr>
        <w:t xml:space="preserve"> is to attract, retain and motivate them hence contribute towards productivity of employees and also customer satisfaction within an organization. The rewards can be regarding pay raise or non-monetary including better career opportunities like a promotion at the workplace. The prizes can be given on weekly, monthly or annual basis depending on the rewarding system of an organization. Indeed, employee reward is essential as it acts as a motivation to workers, creating a friendly working environment that promotes productivity and customer satisfaction.</w:t>
      </w:r>
    </w:p>
    <w:p w:rsidR="000B228D" w:rsidRPr="007F5978" w:rsidRDefault="0067775E" w:rsidP="000B228D">
      <w:pPr>
        <w:spacing w:line="480" w:lineRule="auto"/>
        <w:jc w:val="both"/>
        <w:rPr>
          <w:rFonts w:ascii="Times New Roman" w:hAnsi="Times New Roman" w:cs="Times New Roman"/>
          <w:sz w:val="24"/>
          <w:szCs w:val="24"/>
        </w:rPr>
      </w:pPr>
      <w:r w:rsidRPr="007F5978">
        <w:rPr>
          <w:rFonts w:ascii="Times New Roman" w:hAnsi="Times New Roman" w:cs="Times New Roman"/>
          <w:b/>
          <w:sz w:val="24"/>
          <w:szCs w:val="24"/>
        </w:rPr>
        <w:t xml:space="preserve">1.1 </w:t>
      </w:r>
      <w:r w:rsidR="000B228D" w:rsidRPr="007F5978">
        <w:rPr>
          <w:rFonts w:ascii="Times New Roman" w:hAnsi="Times New Roman" w:cs="Times New Roman"/>
          <w:b/>
          <w:sz w:val="24"/>
          <w:szCs w:val="24"/>
        </w:rPr>
        <w:t>Role of Rewards in an Organization</w:t>
      </w:r>
    </w:p>
    <w:p w:rsidR="000B228D" w:rsidRPr="007F5978" w:rsidRDefault="000B228D" w:rsidP="000B228D">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An effective reward system has to be established to ensure that employees are rewarded concerning their performance. For example, employees can receive a raise in their pay or a promotion at the workplace. This variation of compensation not only boosts individuals being rewarded but also enhances the morale of other employees to work harder to obtain the reward next time even when dealing with dysfunctional customers. Some organizations select an employee with the title employee of the year during the closing of a business year which also acts as motivation.</w:t>
      </w:r>
    </w:p>
    <w:p w:rsidR="000B228D" w:rsidRPr="007F5978" w:rsidRDefault="000B228D" w:rsidP="000B228D">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lastRenderedPageBreak/>
        <w:t xml:space="preserve">An efficient reward system is beneficial to the organizational performance in several ways in that it gives employees a sense of belonging and ownership. Employees who are rewarded feel the pride of being able to achieve the target goal (Shields, Brown, </w:t>
      </w:r>
      <w:proofErr w:type="spellStart"/>
      <w:r w:rsidRPr="007F5978">
        <w:rPr>
          <w:rFonts w:ascii="Times New Roman" w:hAnsi="Times New Roman" w:cs="Times New Roman"/>
          <w:sz w:val="24"/>
          <w:szCs w:val="24"/>
        </w:rPr>
        <w:t>Kaine</w:t>
      </w:r>
      <w:proofErr w:type="spellEnd"/>
      <w:r w:rsidRPr="007F5978">
        <w:rPr>
          <w:rFonts w:ascii="Times New Roman" w:hAnsi="Times New Roman" w:cs="Times New Roman"/>
          <w:sz w:val="24"/>
          <w:szCs w:val="24"/>
        </w:rPr>
        <w:t xml:space="preserve">, </w:t>
      </w:r>
      <w:proofErr w:type="spellStart"/>
      <w:r w:rsidRPr="007F5978">
        <w:rPr>
          <w:rFonts w:ascii="Times New Roman" w:hAnsi="Times New Roman" w:cs="Times New Roman"/>
          <w:sz w:val="24"/>
          <w:szCs w:val="24"/>
        </w:rPr>
        <w:t>Dolle</w:t>
      </w:r>
      <w:proofErr w:type="spellEnd"/>
      <w:r w:rsidRPr="007F5978">
        <w:rPr>
          <w:rFonts w:ascii="Times New Roman" w:hAnsi="Times New Roman" w:cs="Times New Roman"/>
          <w:sz w:val="24"/>
          <w:szCs w:val="24"/>
        </w:rPr>
        <w:t>-Samuel, North-</w:t>
      </w:r>
      <w:proofErr w:type="spellStart"/>
      <w:r w:rsidRPr="007F5978">
        <w:rPr>
          <w:rFonts w:ascii="Times New Roman" w:hAnsi="Times New Roman" w:cs="Times New Roman"/>
          <w:sz w:val="24"/>
          <w:szCs w:val="24"/>
        </w:rPr>
        <w:t>Samardzic</w:t>
      </w:r>
      <w:proofErr w:type="spellEnd"/>
      <w:r w:rsidRPr="007F5978">
        <w:rPr>
          <w:rFonts w:ascii="Times New Roman" w:hAnsi="Times New Roman" w:cs="Times New Roman"/>
          <w:sz w:val="24"/>
          <w:szCs w:val="24"/>
        </w:rPr>
        <w:t xml:space="preserve">, McLean, </w:t>
      </w:r>
      <w:proofErr w:type="spellStart"/>
      <w:r w:rsidRPr="007F5978">
        <w:rPr>
          <w:rFonts w:ascii="Times New Roman" w:hAnsi="Times New Roman" w:cs="Times New Roman"/>
          <w:sz w:val="24"/>
          <w:szCs w:val="24"/>
        </w:rPr>
        <w:t>Plimmer</w:t>
      </w:r>
      <w:proofErr w:type="spellEnd"/>
      <w:r w:rsidRPr="007F5978">
        <w:rPr>
          <w:rFonts w:ascii="Times New Roman" w:hAnsi="Times New Roman" w:cs="Times New Roman"/>
          <w:sz w:val="24"/>
          <w:szCs w:val="24"/>
        </w:rPr>
        <w:t xml:space="preserve"> 2015). It also ensures that the long-term target goals of an organization are achieved in time. If employees focus on the short-term goals of an organization and execute them, it means that the journey towards achieving the long-term goal is achievable due to the continuous improvements.</w:t>
      </w:r>
    </w:p>
    <w:p w:rsidR="000B228D" w:rsidRPr="007F5978" w:rsidRDefault="000B228D" w:rsidP="000B228D">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Rewarding employees also promotes teamwork and indeed different rewards have different influence on the performance and outcome of employees. When employees are happy, and in a pleasant and motivated working environment, the customers are served pleasantly and satisfactorily promoting excellent customer service (</w:t>
      </w:r>
      <w:proofErr w:type="spellStart"/>
      <w:r w:rsidRPr="007F5978">
        <w:rPr>
          <w:rFonts w:ascii="Times New Roman" w:hAnsi="Times New Roman" w:cs="Times New Roman"/>
          <w:sz w:val="24"/>
          <w:szCs w:val="24"/>
        </w:rPr>
        <w:t>Bhuvanaiah</w:t>
      </w:r>
      <w:proofErr w:type="spellEnd"/>
      <w:r w:rsidRPr="007F5978">
        <w:rPr>
          <w:rFonts w:ascii="Times New Roman" w:hAnsi="Times New Roman" w:cs="Times New Roman"/>
          <w:sz w:val="24"/>
          <w:szCs w:val="24"/>
        </w:rPr>
        <w:t xml:space="preserve"> &amp; Raya, 2015). The price is reduced since happy customers remain loyal to the organization's services ensuring continued profits. The rewarding system also ascertains that employees remain concerned with the general welfare of the organization. For example, employees express interest in the financial well-being of their organization which prompts them to work extra hard to maintain the stability of the organization.</w:t>
      </w:r>
      <w:r w:rsidR="00C77641" w:rsidRPr="007F5978">
        <w:rPr>
          <w:rFonts w:ascii="Times New Roman" w:hAnsi="Times New Roman" w:cs="Times New Roman"/>
          <w:sz w:val="24"/>
          <w:szCs w:val="24"/>
        </w:rPr>
        <w:t xml:space="preserve"> </w:t>
      </w:r>
      <w:r w:rsidRPr="007F5978">
        <w:rPr>
          <w:rFonts w:ascii="Times New Roman" w:hAnsi="Times New Roman" w:cs="Times New Roman"/>
          <w:sz w:val="24"/>
          <w:szCs w:val="24"/>
        </w:rPr>
        <w:t xml:space="preserve">Most importantly, to ascertain coordinated efforts that promotes healthy competition, employees may be divided into groups each with a team leader who is expected to manage the team to achieve the set goal. This ensures that each member of the team plays their role and puts in enough and coordinate efforts, and together it renders achievement of the goal. There is also reduced operational service cost. </w:t>
      </w:r>
    </w:p>
    <w:p w:rsidR="00C77641" w:rsidRPr="007F5978" w:rsidRDefault="0067775E" w:rsidP="00C77641">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 xml:space="preserve">1.2 </w:t>
      </w:r>
      <w:r w:rsidR="00C77641" w:rsidRPr="007F5978">
        <w:rPr>
          <w:rFonts w:ascii="Times New Roman" w:hAnsi="Times New Roman" w:cs="Times New Roman"/>
          <w:b/>
          <w:sz w:val="24"/>
          <w:szCs w:val="24"/>
        </w:rPr>
        <w:t>Statement of the Problem</w:t>
      </w:r>
    </w:p>
    <w:p w:rsidR="00C77641" w:rsidRPr="007F5978" w:rsidRDefault="00C77641" w:rsidP="00C77641">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For an organization to achieve its aim and target goals, there has to be a hardworking team behind the success. If and when the goals are archived, be it long-term or short-term goals, it is </w:t>
      </w:r>
      <w:r w:rsidRPr="007F5978">
        <w:rPr>
          <w:rFonts w:ascii="Times New Roman" w:hAnsi="Times New Roman" w:cs="Times New Roman"/>
          <w:sz w:val="24"/>
          <w:szCs w:val="24"/>
        </w:rPr>
        <w:lastRenderedPageBreak/>
        <w:t>prudent to recognize the efforts put in by the employees within the organization (Malik, Butt &amp; Choi, 2015). Recognizing efforts is achieved through rewarding the employees based on the specific roles they contribute towards achieving the set goals and objectives. There is also an increased need to ensure that employees continue working hard in their various fields and promote a customer friendly environment since customer satisfaction is one of the primary objectives of any organization and is essential in ensuring productivity of an organization. Providing quality services create not only loyal customers but also increases the number of customers who have received information from the happy customers.</w:t>
      </w:r>
    </w:p>
    <w:p w:rsidR="00C77641" w:rsidRPr="007F5978" w:rsidRDefault="00C77641" w:rsidP="00C77641">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In cases where the service organization is small, there is need to identify the problematic customers and learn their primary objective in being problematic. Some may be there to cause the downfall of the organization while other complaints may be authentic and genuine. For example, a customer may have received harsh treatment from employees, or delayed services from the employees. If the organization finds that its employees are in the wrong, action should be taken to ensure that the same mistake is not repeated. However, some customers can prove to be problematic and difficult to handle which requires that the employee or individuals with direct contact with clients stay motivated and encouraged. Therefore, appreciating the efforts workers puts them in a better position to deal with demanding customers efficiently. </w:t>
      </w:r>
    </w:p>
    <w:p w:rsidR="00C77641" w:rsidRPr="007F5978" w:rsidRDefault="0067775E" w:rsidP="00C77641">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 xml:space="preserve">1.3 </w:t>
      </w:r>
      <w:r w:rsidR="00C77641" w:rsidRPr="007F5978">
        <w:rPr>
          <w:rFonts w:ascii="Times New Roman" w:hAnsi="Times New Roman" w:cs="Times New Roman"/>
          <w:b/>
          <w:sz w:val="24"/>
          <w:szCs w:val="24"/>
        </w:rPr>
        <w:t>The Significance of the Study</w:t>
      </w:r>
    </w:p>
    <w:p w:rsidR="00C77641" w:rsidRPr="007F5978" w:rsidRDefault="00C77641" w:rsidP="00C77641">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It is essential to study the role of rewarding employees in an organization to recognize them and respect their role in the organization. A human resource manager has to ensure that the employees are provided with good working conditions to ensure productivity within the organization. It is also paramount to study the role to know the importance and benefits that come with rewarding the employees. It creates a sense of responsibility among the other </w:t>
      </w:r>
      <w:r w:rsidRPr="007F5978">
        <w:rPr>
          <w:rFonts w:ascii="Times New Roman" w:hAnsi="Times New Roman" w:cs="Times New Roman"/>
          <w:sz w:val="24"/>
          <w:szCs w:val="24"/>
        </w:rPr>
        <w:lastRenderedPageBreak/>
        <w:t>employees, and the paid employees act as role models to their colleagues who are consequently motivated also to work harder (</w:t>
      </w:r>
      <w:proofErr w:type="spellStart"/>
      <w:r w:rsidRPr="007F5978">
        <w:rPr>
          <w:rFonts w:ascii="Times New Roman" w:hAnsi="Times New Roman" w:cs="Times New Roman"/>
          <w:sz w:val="24"/>
          <w:szCs w:val="24"/>
        </w:rPr>
        <w:t>Wojtaszek</w:t>
      </w:r>
      <w:proofErr w:type="spellEnd"/>
      <w:r w:rsidRPr="007F5978">
        <w:rPr>
          <w:rFonts w:ascii="Times New Roman" w:hAnsi="Times New Roman" w:cs="Times New Roman"/>
          <w:sz w:val="24"/>
          <w:szCs w:val="24"/>
        </w:rPr>
        <w:t>, 2016).</w:t>
      </w:r>
    </w:p>
    <w:p w:rsidR="00C77641" w:rsidRPr="007F5978" w:rsidRDefault="00C77641" w:rsidP="00C77641">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It should be noted that employees can be rewarded for contributing or coming up with new skills and ideas within an organization (Malik, Butt, Choi, 2015). For example, employees can come up with new products or marketing strategies that will promote the organization. The new ideas should, however, be relevant to the services offered by the organization and have enough market to boost productivity and growth of the organization making it reasonable to appreciate the efforts. Employees who have shown improvement and potential in their jobs are also awarded with such rewards as the title of the most improved employee. The rewarded employee may not be the best during the financial year, but to motivate them to work harder, rewards are given for the little effort put in.</w:t>
      </w:r>
    </w:p>
    <w:p w:rsidR="00C77641" w:rsidRPr="007F5978" w:rsidRDefault="00C77641" w:rsidP="00C77641">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Indeed, rewarding employees who are capable of dealing with demanding customers is a good thing when conducted in a fair and organized manner. The needs of the customers are sometimes considered more precious to an organization than the needs of the employees, and it may cause employees to lose the morale to working hard. It is, therefore, necessary to give both parties an equal and fair chance to air their views before decisions are made. It is also vital to ensure that rewards are provided to the right employees to facilitate fairness and create a positive work environment.</w:t>
      </w:r>
    </w:p>
    <w:p w:rsidR="00C77641" w:rsidRPr="007F5978" w:rsidRDefault="0067775E" w:rsidP="00C77641">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 xml:space="preserve">1.4 </w:t>
      </w:r>
      <w:r w:rsidR="00C77641" w:rsidRPr="007F5978">
        <w:rPr>
          <w:rFonts w:ascii="Times New Roman" w:hAnsi="Times New Roman" w:cs="Times New Roman"/>
          <w:b/>
          <w:sz w:val="24"/>
          <w:szCs w:val="24"/>
        </w:rPr>
        <w:t>Research Questions</w:t>
      </w:r>
    </w:p>
    <w:p w:rsidR="00C77641" w:rsidRPr="007F5978" w:rsidRDefault="00C77641" w:rsidP="00C77641">
      <w:pPr>
        <w:spacing w:line="480" w:lineRule="auto"/>
        <w:jc w:val="both"/>
        <w:rPr>
          <w:rFonts w:ascii="Times New Roman" w:hAnsi="Times New Roman" w:cs="Times New Roman"/>
          <w:sz w:val="24"/>
          <w:szCs w:val="24"/>
        </w:rPr>
      </w:pPr>
      <w:r w:rsidRPr="007F5978">
        <w:rPr>
          <w:rFonts w:ascii="Times New Roman" w:hAnsi="Times New Roman" w:cs="Times New Roman"/>
          <w:b/>
          <w:sz w:val="24"/>
          <w:szCs w:val="24"/>
        </w:rPr>
        <w:t>Question1:</w:t>
      </w:r>
      <w:r w:rsidRPr="007F5978">
        <w:rPr>
          <w:rFonts w:ascii="Times New Roman" w:hAnsi="Times New Roman" w:cs="Times New Roman"/>
          <w:sz w:val="24"/>
          <w:szCs w:val="24"/>
        </w:rPr>
        <w:t xml:space="preserve"> Under which circumstances are rewards beneficial for service employees in their encounters with dysfunctional customers?</w:t>
      </w:r>
    </w:p>
    <w:p w:rsidR="00C77641" w:rsidRPr="007F5978" w:rsidRDefault="00C77641" w:rsidP="00C77641">
      <w:pPr>
        <w:spacing w:line="480" w:lineRule="auto"/>
        <w:jc w:val="both"/>
        <w:rPr>
          <w:rFonts w:ascii="Times New Roman" w:hAnsi="Times New Roman" w:cs="Times New Roman"/>
          <w:sz w:val="24"/>
          <w:szCs w:val="24"/>
        </w:rPr>
      </w:pPr>
      <w:r w:rsidRPr="007F5978">
        <w:rPr>
          <w:rFonts w:ascii="Times New Roman" w:hAnsi="Times New Roman" w:cs="Times New Roman"/>
          <w:b/>
          <w:sz w:val="24"/>
          <w:szCs w:val="24"/>
        </w:rPr>
        <w:lastRenderedPageBreak/>
        <w:t>Question 2:</w:t>
      </w:r>
      <w:r w:rsidRPr="007F5978">
        <w:rPr>
          <w:rFonts w:ascii="Times New Roman" w:hAnsi="Times New Roman" w:cs="Times New Roman"/>
          <w:sz w:val="24"/>
          <w:szCs w:val="24"/>
        </w:rPr>
        <w:t xml:space="preserve"> Do different types of rewards have a differential impact on service employees’ outcomes from an encounter with problem customers?</w:t>
      </w:r>
    </w:p>
    <w:p w:rsidR="00C77641" w:rsidRPr="007F5978" w:rsidRDefault="00C77641">
      <w:pPr>
        <w:rPr>
          <w:rFonts w:ascii="Times New Roman" w:hAnsi="Times New Roman" w:cs="Times New Roman"/>
          <w:sz w:val="24"/>
          <w:szCs w:val="24"/>
        </w:rPr>
      </w:pPr>
      <w:r w:rsidRPr="007F5978">
        <w:rPr>
          <w:rFonts w:ascii="Times New Roman" w:hAnsi="Times New Roman" w:cs="Times New Roman"/>
          <w:sz w:val="24"/>
          <w:szCs w:val="24"/>
        </w:rPr>
        <w:br w:type="page"/>
      </w:r>
    </w:p>
    <w:p w:rsidR="009E7DB7" w:rsidRPr="007F5978" w:rsidRDefault="0067775E" w:rsidP="000B228D">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lastRenderedPageBreak/>
        <w:t xml:space="preserve">2. </w:t>
      </w:r>
      <w:r w:rsidR="00A37F5F" w:rsidRPr="007F5978">
        <w:rPr>
          <w:rFonts w:ascii="Times New Roman" w:hAnsi="Times New Roman" w:cs="Times New Roman"/>
          <w:b/>
          <w:sz w:val="24"/>
          <w:szCs w:val="24"/>
        </w:rPr>
        <w:t>Literature review</w:t>
      </w:r>
      <w:r w:rsidR="009E7DB7" w:rsidRPr="007F5978">
        <w:rPr>
          <w:rFonts w:ascii="Times New Roman" w:hAnsi="Times New Roman" w:cs="Times New Roman"/>
          <w:b/>
          <w:sz w:val="24"/>
          <w:szCs w:val="24"/>
        </w:rPr>
        <w:t xml:space="preserve">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In this literature review, several articles, books and journals have been reviewed and summarized.  Major research in the role of rewards in helping service employees manages problem-dysfunctional-difficult customers and related studies have been discussed. This is necessary in setting the current study in a wider context as well as showing out how the current study supplement the work that has already been done on my topic. A collection of interrelated concepts will form the theoretical framework, and this will in the long run guide my research in determining the kind of things I will measure as well as the kind of statistical relationship to look for. </w:t>
      </w:r>
    </w:p>
    <w:p w:rsidR="009E7DB7" w:rsidRPr="007F5978" w:rsidRDefault="009E7DB7" w:rsidP="009E7DB7">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The role of rewards in helping employees manage problem-dysfunctional-difficult customers</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The success of any organization depends on a good relationship between its employees and the customers. It is the responsibility of the employees to understand their customers more than the customers can understand them so that in the long run, more customers are retained. However, it is becoming difficult for many employees to handle some customers due to their incivility.  Therefore, it is prudent to reward employees in order for them to work harder towards helping customers. To understand these better, a number of research on incivility from customers and how they affect employees and also how employees can handle them are discussed.</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Several researchers studied the effects of incivility to employees and to the general business. Michael &amp; Elizabeth (2015) explored how outsider incivility affect emergency workers. They also aimed at identifying and testing the likely positive psychological buffers of the connection between burnout and victim incivility, objective absenteeism as well as physical symptoms. </w:t>
      </w:r>
      <w:r w:rsidRPr="007F5978">
        <w:rPr>
          <w:rFonts w:ascii="Times New Roman" w:hAnsi="Times New Roman" w:cs="Times New Roman"/>
          <w:sz w:val="24"/>
          <w:szCs w:val="24"/>
        </w:rPr>
        <w:lastRenderedPageBreak/>
        <w:t xml:space="preserve">Their results showed that victim incivility resulted not only burnout, but also physical symptoms and absenteeism.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Edwin &amp; Marissa (2017) researched in incivility in customer and employees in the hospitality industry. These researchers identified actions of customers that employees consider uncivil. They further looked into the strategies that employees use to cope with the customer’s uncivil behaviors. Their findings indicated that the aggression of customer negative emotions of employees, incivility between employees and customers, incivility between employees themselves and the sensitivity of employees to uncivil acts were the various courses of incivility. This results also indicated that customer aggression and negative emotion increased employee-employee incivility. The following customer behavior were found to be uncivil by this researcher; anger, frustration, insults and verbal attack. According to this research, identification of uncivil behaviors and their effects can assist in training staff in identifying and managing such actions and in devising mitigation strategies.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Kara A.</w:t>
      </w:r>
      <w:r w:rsidR="000C6297" w:rsidRPr="007F5978">
        <w:rPr>
          <w:rFonts w:ascii="Times New Roman" w:hAnsi="Times New Roman" w:cs="Times New Roman"/>
          <w:sz w:val="24"/>
          <w:szCs w:val="24"/>
        </w:rPr>
        <w:t xml:space="preserve"> Arnold &amp; Megan M. Walsh (2015) also</w:t>
      </w:r>
      <w:r w:rsidRPr="007F5978">
        <w:rPr>
          <w:rFonts w:ascii="Times New Roman" w:hAnsi="Times New Roman" w:cs="Times New Roman"/>
          <w:sz w:val="24"/>
          <w:szCs w:val="24"/>
        </w:rPr>
        <w:t xml:space="preserve"> studied how employee’s psychology is affected by customer incivility. The researchers identified and tested three factors: finding meaning in work, perspective taking and transformational leadership of supervisors. It was found that Transformational leadership moderated the connection between customer incivility and employee well-being while meaning and perspective taking did not; it only has a positive association with employee well-being.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The consequences of workplace incivility caused by customers to workers were studied by (Cho, Bonn, Han, &amp; Lee, 2016). The tested the moderating roles of perceived organizational support (POS) and the emotion regulation ability (ERA). Their goal was to reduce the negative effect of workplace incivility upon emotional exhaustion of employees. </w:t>
      </w:r>
      <w:bookmarkStart w:id="1" w:name="_i2"/>
      <w:bookmarkEnd w:id="1"/>
      <w:r w:rsidRPr="007F5978">
        <w:rPr>
          <w:rFonts w:ascii="Times New Roman" w:hAnsi="Times New Roman" w:cs="Times New Roman"/>
          <w:sz w:val="24"/>
          <w:szCs w:val="24"/>
        </w:rPr>
        <w:t xml:space="preserve">Results indicated that workplace </w:t>
      </w:r>
      <w:r w:rsidRPr="007F5978">
        <w:rPr>
          <w:rFonts w:ascii="Times New Roman" w:hAnsi="Times New Roman" w:cs="Times New Roman"/>
          <w:sz w:val="24"/>
          <w:szCs w:val="24"/>
        </w:rPr>
        <w:lastRenderedPageBreak/>
        <w:t>incivility increases not only emotional exhaustion but it also leads to poor performance at work. Also the results showed that emotional exhaustion was greatly increased by Customer incivility. supervisor incivility increased employee’s emotional exhaustion to some extent. Also, results indicated that POS and ERA play big roles in balancing workplace incivility, emotional exhaustion and perceived service performance.  From this research, it is recommended that more efficient support programs should be designed to mitigate the potential problems involving incivility. Management should recruit train and reward its employees in a better way so as to make them cope well with incivility at work.</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Monetary reward is a very powerful tool in determining employee motivation. This can result to important returns in performance. However, monetary rewards can sometimes</w:t>
      </w:r>
      <w:r w:rsidR="000C6297" w:rsidRPr="007F5978">
        <w:rPr>
          <w:rFonts w:ascii="Times New Roman" w:hAnsi="Times New Roman" w:cs="Times New Roman"/>
          <w:sz w:val="24"/>
          <w:szCs w:val="24"/>
        </w:rPr>
        <w:t xml:space="preserve"> lead to undesirable outcomes. </w:t>
      </w:r>
      <w:proofErr w:type="spellStart"/>
      <w:r w:rsidR="000C6297" w:rsidRPr="007F5978">
        <w:rPr>
          <w:rFonts w:ascii="Times New Roman" w:hAnsi="Times New Roman" w:cs="Times New Roman"/>
          <w:sz w:val="24"/>
          <w:szCs w:val="24"/>
        </w:rPr>
        <w:t>Aguinis</w:t>
      </w:r>
      <w:proofErr w:type="spellEnd"/>
      <w:r w:rsidR="000C6297" w:rsidRPr="007F5978">
        <w:rPr>
          <w:rFonts w:ascii="Times New Roman" w:hAnsi="Times New Roman" w:cs="Times New Roman"/>
          <w:sz w:val="24"/>
          <w:szCs w:val="24"/>
        </w:rPr>
        <w:t xml:space="preserve">, </w:t>
      </w:r>
      <w:proofErr w:type="spellStart"/>
      <w:r w:rsidR="000C6297" w:rsidRPr="007F5978">
        <w:rPr>
          <w:rFonts w:ascii="Times New Roman" w:hAnsi="Times New Roman" w:cs="Times New Roman"/>
          <w:sz w:val="24"/>
          <w:szCs w:val="24"/>
        </w:rPr>
        <w:t>Joo</w:t>
      </w:r>
      <w:proofErr w:type="spellEnd"/>
      <w:r w:rsidRPr="007F5978">
        <w:rPr>
          <w:rFonts w:ascii="Times New Roman" w:hAnsi="Times New Roman" w:cs="Times New Roman"/>
          <w:sz w:val="24"/>
          <w:szCs w:val="24"/>
        </w:rPr>
        <w:t>, &amp;</w:t>
      </w:r>
      <w:r w:rsidR="000C6297" w:rsidRPr="007F5978">
        <w:rPr>
          <w:rFonts w:ascii="Times New Roman" w:hAnsi="Times New Roman" w:cs="Times New Roman"/>
          <w:sz w:val="24"/>
          <w:szCs w:val="24"/>
        </w:rPr>
        <w:t xml:space="preserve"> </w:t>
      </w:r>
      <w:proofErr w:type="spellStart"/>
      <w:r w:rsidRPr="007F5978">
        <w:rPr>
          <w:rFonts w:ascii="Times New Roman" w:hAnsi="Times New Roman" w:cs="Times New Roman"/>
          <w:sz w:val="24"/>
          <w:szCs w:val="24"/>
        </w:rPr>
        <w:t>Gottfredson</w:t>
      </w:r>
      <w:proofErr w:type="spellEnd"/>
      <w:r w:rsidRPr="007F5978">
        <w:rPr>
          <w:rFonts w:ascii="Times New Roman" w:hAnsi="Times New Roman" w:cs="Times New Roman"/>
          <w:sz w:val="24"/>
          <w:szCs w:val="24"/>
        </w:rPr>
        <w:t xml:space="preserve">, </w:t>
      </w:r>
      <w:r w:rsidR="000C6297" w:rsidRPr="007F5978">
        <w:rPr>
          <w:rFonts w:ascii="Times New Roman" w:hAnsi="Times New Roman" w:cs="Times New Roman"/>
          <w:sz w:val="24"/>
          <w:szCs w:val="24"/>
        </w:rPr>
        <w:t>(</w:t>
      </w:r>
      <w:r w:rsidRPr="007F5978">
        <w:rPr>
          <w:rFonts w:ascii="Times New Roman" w:hAnsi="Times New Roman" w:cs="Times New Roman"/>
          <w:sz w:val="24"/>
          <w:szCs w:val="24"/>
        </w:rPr>
        <w:t xml:space="preserve">2013) studied the effects of monetary rewards on performance. The gave five principles that guide businesses for successive monetary rewards which includes defining and measuring performance accurately, making rewards contingent on performance, timely rewarding of employees, being just when rewarding and finally using both monetary and non-monetary rewards.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Walker, van </w:t>
      </w:r>
      <w:proofErr w:type="spellStart"/>
      <w:r w:rsidRPr="007F5978">
        <w:rPr>
          <w:rFonts w:ascii="Times New Roman" w:hAnsi="Times New Roman" w:cs="Times New Roman"/>
          <w:sz w:val="24"/>
          <w:szCs w:val="24"/>
        </w:rPr>
        <w:t>Jaarsveld</w:t>
      </w:r>
      <w:proofErr w:type="spellEnd"/>
      <w:r w:rsidRPr="007F5978">
        <w:rPr>
          <w:rFonts w:ascii="Times New Roman" w:hAnsi="Times New Roman" w:cs="Times New Roman"/>
          <w:sz w:val="24"/>
          <w:szCs w:val="24"/>
        </w:rPr>
        <w:t xml:space="preserve">, </w:t>
      </w:r>
      <w:proofErr w:type="spellStart"/>
      <w:r w:rsidRPr="007F5978">
        <w:rPr>
          <w:rFonts w:ascii="Times New Roman" w:hAnsi="Times New Roman" w:cs="Times New Roman"/>
          <w:sz w:val="24"/>
          <w:szCs w:val="24"/>
        </w:rPr>
        <w:t>Skarlicki</w:t>
      </w:r>
      <w:proofErr w:type="spellEnd"/>
      <w:r w:rsidRPr="007F5978">
        <w:rPr>
          <w:rFonts w:ascii="Times New Roman" w:hAnsi="Times New Roman" w:cs="Times New Roman"/>
          <w:sz w:val="24"/>
          <w:szCs w:val="24"/>
        </w:rPr>
        <w:t>, D. P. (2014), carried out a study to examine incivility as event perspective as well as entity perspective.  The results show that employees who consider customers’ interactions to be less civil are likely to increase incivility between him or her and the customers.  Their results also incivility encounter, the social context and individual differences should be studied if incivility is to be reduced.</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Customer incivility has a connection with employee job burnout. A research on the moderating roles that organizational support and supervisory support play upon the relationships between customer incivility and burnout was carried out by (Han, Bonn, &amp; Cho, 2016). Their results </w:t>
      </w:r>
      <w:r w:rsidRPr="007F5978">
        <w:rPr>
          <w:rFonts w:ascii="Times New Roman" w:hAnsi="Times New Roman" w:cs="Times New Roman"/>
          <w:sz w:val="24"/>
          <w:szCs w:val="24"/>
        </w:rPr>
        <w:lastRenderedPageBreak/>
        <w:t>confirmed that organizational and supervisory support moderates the relationship between customer incivility and burnout</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Wang, Liao, Zhan, &amp; Shi, (2011), Took resource and emotion perspectives, and examined the daily mistreatment of employees by customers' and how employee sabotage customers, and the results indicated that daily mistreatment of employees by customers predicted significant customer directed sabotage. Also, supporting employees' negative affectivity increased the effect of customer mistreatment on customer-directed sabotage, while the self-efficacy of employees' for emotional regulation decreased the effect. In addition, the findings indicated that customer mistreatment is weakened by both service rule commitment and job tenure.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Deng, Walter, Lam, &amp; Zhao, (2016) examined the effects of emotional labor and how they can transfer between customer encounters and coworker. The findings indicate that ego depletion is negatively related to deep acting but positively related to surface acting. Employees’ interpersonal harmful behavior toward coworkers is positively related to their ego depletion. Moreover, role of surface acting is moderated by emotion regulation self‐efficacy.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Gillis on, </w:t>
      </w:r>
      <w:proofErr w:type="spellStart"/>
      <w:r w:rsidRPr="007F5978">
        <w:rPr>
          <w:rFonts w:ascii="Times New Roman" w:hAnsi="Times New Roman" w:cs="Times New Roman"/>
          <w:sz w:val="24"/>
          <w:szCs w:val="24"/>
        </w:rPr>
        <w:t>Northington</w:t>
      </w:r>
      <w:proofErr w:type="spellEnd"/>
      <w:r w:rsidRPr="007F5978">
        <w:rPr>
          <w:rFonts w:ascii="Times New Roman" w:hAnsi="Times New Roman" w:cs="Times New Roman"/>
          <w:sz w:val="24"/>
          <w:szCs w:val="24"/>
        </w:rPr>
        <w:t xml:space="preserve">, &amp; Beatty, (2016), studied the effects of customer deals request on customers on such things as discounts and deals that customers can request while shopping in traditional retail stores.  The researchers interviewed and surveyed frontline employees, so as to develop and test the effects of these customer’s deal request on the emotional reaction of the employees. The findings show that the request self-efficacy of employees’ and them positivizes toward customer’s deal requests increase the comfort and confidence of these customers with these requests for deals. This confidence and comfort, together with the perceptions of employee on the dominance of the approach style of the customer and how reasonable the customer makes the request, largely affects the affective reactions of the employee on deal requests.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lastRenderedPageBreak/>
        <w:t xml:space="preserve">Daunt, &amp; Harris, (2012) carried out research study with the aims to empirically identify categories of dysfunctional customer behaviors that are grounded and also examine the extent to which customers perceive their physical environments of services, social facets of services cape, and customer satisfaction with service differ for each category. The findings of this study specifically revealed statistically notable deviations between the forms of dysfunctional customer behavior that are perpetrated across different service environments. </w:t>
      </w:r>
    </w:p>
    <w:p w:rsidR="009E7DB7" w:rsidRPr="007F5978" w:rsidRDefault="009E7DB7" w:rsidP="009E7DB7">
      <w:pPr>
        <w:spacing w:line="480" w:lineRule="auto"/>
        <w:jc w:val="both"/>
        <w:rPr>
          <w:rFonts w:ascii="Times New Roman" w:hAnsi="Times New Roman" w:cs="Times New Roman"/>
          <w:sz w:val="24"/>
          <w:szCs w:val="24"/>
        </w:rPr>
      </w:pPr>
      <w:proofErr w:type="spellStart"/>
      <w:r w:rsidRPr="007F5978">
        <w:rPr>
          <w:rFonts w:ascii="Times New Roman" w:hAnsi="Times New Roman" w:cs="Times New Roman"/>
          <w:sz w:val="24"/>
          <w:szCs w:val="24"/>
        </w:rPr>
        <w:t>Shao</w:t>
      </w:r>
      <w:proofErr w:type="spellEnd"/>
      <w:r w:rsidRPr="007F5978">
        <w:rPr>
          <w:rFonts w:ascii="Times New Roman" w:hAnsi="Times New Roman" w:cs="Times New Roman"/>
          <w:sz w:val="24"/>
          <w:szCs w:val="24"/>
        </w:rPr>
        <w:t xml:space="preserve">, &amp; </w:t>
      </w:r>
      <w:proofErr w:type="spellStart"/>
      <w:r w:rsidRPr="007F5978">
        <w:rPr>
          <w:rFonts w:ascii="Times New Roman" w:hAnsi="Times New Roman" w:cs="Times New Roman"/>
          <w:sz w:val="24"/>
          <w:szCs w:val="24"/>
        </w:rPr>
        <w:t>Skarlicki</w:t>
      </w:r>
      <w:proofErr w:type="spellEnd"/>
      <w:r w:rsidRPr="007F5978">
        <w:rPr>
          <w:rFonts w:ascii="Times New Roman" w:hAnsi="Times New Roman" w:cs="Times New Roman"/>
          <w:sz w:val="24"/>
          <w:szCs w:val="24"/>
        </w:rPr>
        <w:t xml:space="preserve">, (2014), carried out research seeking to understand incivility in customer and employee in the hospitality industry. The study identified customer actions that are perceived as uncivil by employees and coping strategies used by employees after experiencing uncivil behavior. Finally, this researcher differentiated service-recovery situations are from security-related incidents and offered guidance to hospitality managers regarding the mitigation of incivility of customer. After an empirical survey and regression analysis, it was found that customer incivility effects were the results of an increase in aggression of customer, an increase in the negative emotions of employee, increased incivility between employee and customer, increased incivility between employee and employee, and how employees are sensitive towards uncivil acts. The employee and employee incivility resulted in an increase in customer aggression and negative emotions, though, it decreased the sensitivity of employee to uncivil acts. Uncivil behaviors by customers included insulting comments, anger, frustration, verbal attacks, and condescending behavior.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Reynolds, &amp; Harris, (2005), Proposed that some customers bring about illegitimate complains in their study to explore and describe the various motivations and the reasons behind such illegitimate customer complains. The complains found by these researchers are one‐off complainants, opportunistic complainants, conditioned complainants, and professional </w:t>
      </w:r>
      <w:r w:rsidRPr="007F5978">
        <w:rPr>
          <w:rFonts w:ascii="Times New Roman" w:hAnsi="Times New Roman" w:cs="Times New Roman"/>
          <w:sz w:val="24"/>
          <w:szCs w:val="24"/>
        </w:rPr>
        <w:lastRenderedPageBreak/>
        <w:t>complainants. They further discussed the main motives for articulating fraudulent complains which are freeloaders, fraudulent returners, fault transferor, solitary ego gains, peer induced esteem, seekers and disruptive gains.</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Lloyd (2013), carried out a research with the aim of developing a conceptual model of the links between employee‐customer rapport, and phone rage perceived by customer, quality delivery, orientation of customer service, intentions to retaliate, abusive word of mouth, and commitments that are affective. After testing the developed hypotheses, seven are found to be significant.</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Holman, (2016) tested two alternative models of customer affiliative behavior, employee emotion regulation and employee outcomes. In one model, customer affiliative behavior is a mechanism that mediates the relationship between employee emotion regulation and outcomes, and in the other model customer affiliative behavior moderates this relationship. The findings from multilevel analyses make a significant contribution to understanding how a key part of the social context during service interactions is a mechanism and moderator of employee emotion regulation. Results show that the effects of deep and surface acting on employee well-being are mediated by customer affiliative behavior, and that relationship between surface acting and task performance is mediated by customer affiliative behavior and emotional exhaustion. In addition, customer affiliative behavior moderated the relationship between deep acting and emotional exhaustion, and the indirect effect of deep acting on task performance through emotional exhaustion.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Won, Hurl, and Jean, (2016), carried out research on how the incivility of both coworker and customer at work affects service employee creativity. The results indicate both coworker and customer incivility increase service employees’ emotional exhaustion Considering the findings about the mediating effect of emotional exhaustion between workplace incivility and employee </w:t>
      </w:r>
      <w:r w:rsidRPr="007F5978">
        <w:rPr>
          <w:rFonts w:ascii="Times New Roman" w:hAnsi="Times New Roman" w:cs="Times New Roman"/>
          <w:sz w:val="24"/>
          <w:szCs w:val="24"/>
        </w:rPr>
        <w:lastRenderedPageBreak/>
        <w:t>outcomes firms should consider establishing systematic institutional practices and policies to prevent employees from feeling emotionally exhausted from workplace incivility. Executive and senior management teams would benefit by instituting strict policies and regulations which nurture desirable behaviors among organizational members that protect victims of workplace incivility.</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Wang, Liao, Zhan &amp; Shi, (2011) studied how customers mistreat employees as well as how employees sabotage customers. They also examined employee’s emotion moderators when under such situations. Their findings showed that daily customer mistreatment significantly predicted customer-directed sabotage. In addition, supporting the emotion perspective, employees' negative affectivity exacerbated the effect of customer mistreatment on customer-directed sabotage, whereas employees' self-efficacy for emotional regulation weakened such effect. Further, supporting the resource perspective, job tenure and service rule commitment both weakened the effect of customer mistreatment.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Wang, Liu, Liao, Gong, Kemmerer-Mueller, &amp; Shi, (2013), carried out a study to examine rumination of employee about negative encounters of service as an intermediate process explanation to the fluctuations in negative emotional reactions as a result of mistreatment by customer. Results revealed that on days that a service employee received more mistreatment from customers he or she ruminated more at night about negative encounters with customers.  As a consequence of this, the employee had negative mood experience in the morning that followed. Furthermore, the within-person effect of customer mistreatment on rumination, was moderated by service rule commitment and perceived organizational support, such that those who had higher levels of service rule commitment had stronger effects while the effects were weaker among those with higher levels of perceived organizational support.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lastRenderedPageBreak/>
        <w:t xml:space="preserve">Many people consider monetary rewards as a crucial and strong motivational tool because they only focus on the economic value of the reward. </w:t>
      </w:r>
      <w:proofErr w:type="spellStart"/>
      <w:r w:rsidRPr="007F5978">
        <w:rPr>
          <w:rFonts w:ascii="Times New Roman" w:hAnsi="Times New Roman" w:cs="Times New Roman"/>
          <w:sz w:val="24"/>
          <w:szCs w:val="24"/>
        </w:rPr>
        <w:t>Mickel</w:t>
      </w:r>
      <w:proofErr w:type="spellEnd"/>
      <w:r w:rsidRPr="007F5978">
        <w:rPr>
          <w:rFonts w:ascii="Times New Roman" w:hAnsi="Times New Roman" w:cs="Times New Roman"/>
          <w:sz w:val="24"/>
          <w:szCs w:val="24"/>
        </w:rPr>
        <w:t>, &amp; Barron, (2008) challenge this view by suggesting that rewards in monetary form also acquire symbolic meaning through the organization's distribution practices. They add that to the economic value of the reward, a symbolic value is added to the symbolic meaning increasing the overall perceived value of the reward.  These researchers also argue that organizations outcomes that are desirable are the result of the increase in perceived level of the reward. However, without the symbolic meaning, the overall perceived value of the reward is lessened and hence to possibilities of undesirable organizational outcomes results.</w:t>
      </w:r>
    </w:p>
    <w:p w:rsidR="009E7DB7" w:rsidRPr="007F5978" w:rsidRDefault="009E7DB7" w:rsidP="009E7DB7">
      <w:pPr>
        <w:spacing w:line="480" w:lineRule="auto"/>
        <w:jc w:val="both"/>
        <w:rPr>
          <w:rFonts w:ascii="Times New Roman" w:hAnsi="Times New Roman" w:cs="Times New Roman"/>
          <w:sz w:val="24"/>
          <w:szCs w:val="24"/>
        </w:rPr>
      </w:pPr>
      <w:proofErr w:type="spellStart"/>
      <w:r w:rsidRPr="007F5978">
        <w:rPr>
          <w:rFonts w:ascii="Times New Roman" w:hAnsi="Times New Roman" w:cs="Times New Roman"/>
          <w:sz w:val="24"/>
          <w:szCs w:val="24"/>
        </w:rPr>
        <w:t>Aktar</w:t>
      </w:r>
      <w:proofErr w:type="spellEnd"/>
      <w:r w:rsidRPr="007F5978">
        <w:rPr>
          <w:rFonts w:ascii="Times New Roman" w:hAnsi="Times New Roman" w:cs="Times New Roman"/>
          <w:sz w:val="24"/>
          <w:szCs w:val="24"/>
        </w:rPr>
        <w:t xml:space="preserve">, </w:t>
      </w:r>
      <w:proofErr w:type="spellStart"/>
      <w:r w:rsidRPr="007F5978">
        <w:rPr>
          <w:rFonts w:ascii="Times New Roman" w:hAnsi="Times New Roman" w:cs="Times New Roman"/>
          <w:sz w:val="24"/>
          <w:szCs w:val="24"/>
        </w:rPr>
        <w:t>Sachu</w:t>
      </w:r>
      <w:proofErr w:type="spellEnd"/>
      <w:r w:rsidRPr="007F5978">
        <w:rPr>
          <w:rFonts w:ascii="Times New Roman" w:hAnsi="Times New Roman" w:cs="Times New Roman"/>
          <w:sz w:val="24"/>
          <w:szCs w:val="24"/>
        </w:rPr>
        <w:t>, &amp; Ali (2012) carried out research to identify the relationship between employee performance and rewards and to give the connection between rewards that are either intrinsic or extrinsic. The researcher looked into the factors that differentiate extrinsic from intrinsic rewards and their effects on the performance of employee. The results of this study clearly showed that there exists   a statistical consequential connection between rewards and employee performance and also between the intrinsic and extrinsic rewards.</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According to Wolford, (2010), the main factor that support the observing role of line managers in aiding employees to handle fraudulent and uncivil customers are the positive connection between the supervisors and the employees’ response to handle the uncivil customers. According to this reference also, another important factor that will help employees handle fraudulent and uncivil customers is the emotional state of the employees, which can be smoothened or made worse. To make an employee have a good emotion at work, management should reward them fairly and according to their hard work so as they may keep on working harder. The kinds of rewards to offer these employees should not be limited to just specific items like money but it </w:t>
      </w:r>
      <w:r w:rsidRPr="007F5978">
        <w:rPr>
          <w:rFonts w:ascii="Times New Roman" w:hAnsi="Times New Roman" w:cs="Times New Roman"/>
          <w:sz w:val="24"/>
          <w:szCs w:val="24"/>
        </w:rPr>
        <w:lastRenderedPageBreak/>
        <w:t xml:space="preserve">should rather extent to other factors such as training, job promotion and even scholarships. Also, employees should be constantly trained so as thy can cope well with the customers who are increasingly becoming more and more fraudulent dysfunctional and difficult to manage. </w:t>
      </w:r>
    </w:p>
    <w:p w:rsidR="009E7DB7" w:rsidRPr="007F5978" w:rsidRDefault="009E7DB7" w:rsidP="009E7DB7">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Lloyd C and Harris (2013) carried out research on motives of dysfunctional customer behavior. They examined the association the existed between both personal factors and situation specific variables as well as the exact motives that drives customer’s dysfunctional behavior. These researchers used survey bar to collect data. Their findings revealed financial egotist, money grabbers, and ego revengers as the main cluster motives. The result also showed significant statistical differences between the personality, </w:t>
      </w:r>
      <w:proofErr w:type="spellStart"/>
      <w:r w:rsidRPr="007F5978">
        <w:rPr>
          <w:rFonts w:ascii="Times New Roman" w:hAnsi="Times New Roman" w:cs="Times New Roman"/>
          <w:sz w:val="24"/>
          <w:szCs w:val="24"/>
        </w:rPr>
        <w:t>servicecape</w:t>
      </w:r>
      <w:proofErr w:type="spellEnd"/>
      <w:r w:rsidRPr="007F5978">
        <w:rPr>
          <w:rFonts w:ascii="Times New Roman" w:hAnsi="Times New Roman" w:cs="Times New Roman"/>
          <w:sz w:val="24"/>
          <w:szCs w:val="24"/>
        </w:rPr>
        <w:t>, and also specific variable for each motive. However, there were no differences in demographic variables.</w:t>
      </w:r>
    </w:p>
    <w:p w:rsidR="00E26AF6" w:rsidRPr="007F5978" w:rsidRDefault="0067775E" w:rsidP="000B228D">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 xml:space="preserve">3. </w:t>
      </w:r>
      <w:r w:rsidR="00E26AF6" w:rsidRPr="007F5978">
        <w:rPr>
          <w:rFonts w:ascii="Times New Roman" w:hAnsi="Times New Roman" w:cs="Times New Roman"/>
          <w:b/>
          <w:sz w:val="24"/>
          <w:szCs w:val="24"/>
        </w:rPr>
        <w:t>Theoretical Framework</w:t>
      </w:r>
    </w:p>
    <w:p w:rsidR="00B01469" w:rsidRPr="007F5978" w:rsidRDefault="00E26AF6" w:rsidP="000B228D">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This research adopted the following theoretical framework that will be used to illustrate the role of rewards in helping employees deal with dysfunctional-difficult customers. The independent variables involved in the study were </w:t>
      </w:r>
      <w:r w:rsidR="00B01469" w:rsidRPr="007F5978">
        <w:rPr>
          <w:rFonts w:ascii="Times New Roman" w:hAnsi="Times New Roman" w:cs="Times New Roman"/>
          <w:sz w:val="24"/>
          <w:szCs w:val="24"/>
        </w:rPr>
        <w:t>circumstances of rewards and types of rewards offered. The age and gender of the employees will be used as a determining factor to help illustrate the effectiveness of employees and their ability to handle dysfunctional-difficult customers based on the two factors. The dependent variable in this case will be customer behavior;</w:t>
      </w:r>
    </w:p>
    <w:p w:rsidR="00A82EFE" w:rsidRPr="007F5978" w:rsidRDefault="00FA1852" w:rsidP="000B228D">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0;margin-top:35.9pt;width:198.75pt;height:26.25pt;z-index:251659264;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">
            <v:textbox>
              <w:txbxContent>
                <w:p w:rsidR="00964071" w:rsidRPr="00B01469" w:rsidRDefault="00964071" w:rsidP="00A82EFE">
                  <w:pPr>
                    <w:jc w:val="center"/>
                    <w:rPr>
                      <w:rFonts w:ascii="Times New Roman" w:hAnsi="Times New Roman" w:cs="Times New Roman"/>
                      <w:sz w:val="24"/>
                      <w:szCs w:val="24"/>
                    </w:rPr>
                  </w:pPr>
                  <w:r>
                    <w:rPr>
                      <w:rFonts w:ascii="Times New Roman" w:hAnsi="Times New Roman" w:cs="Times New Roman"/>
                      <w:sz w:val="24"/>
                      <w:szCs w:val="24"/>
                    </w:rPr>
                    <w:t>Deviant Customer Behavior (DCB)</w:t>
                  </w:r>
                </w:p>
              </w:txbxContent>
            </v:textbox>
            <w10:wrap type="square" anchorx="margin"/>
          </v:shape>
        </w:pict>
      </w:r>
      <w:r w:rsidR="00A82EFE" w:rsidRPr="007F5978">
        <w:rPr>
          <w:rFonts w:ascii="Times New Roman" w:hAnsi="Times New Roman" w:cs="Times New Roman"/>
          <w:b/>
          <w:sz w:val="24"/>
          <w:szCs w:val="24"/>
        </w:rPr>
        <w:t>Independent Variables</w:t>
      </w:r>
      <w:r w:rsidR="00A82EFE" w:rsidRPr="007F5978">
        <w:rPr>
          <w:rFonts w:ascii="Times New Roman" w:hAnsi="Times New Roman" w:cs="Times New Roman"/>
          <w:b/>
          <w:sz w:val="24"/>
          <w:szCs w:val="24"/>
        </w:rPr>
        <w:tab/>
      </w:r>
      <w:r w:rsidR="00A82EFE" w:rsidRPr="007F5978">
        <w:rPr>
          <w:rFonts w:ascii="Times New Roman" w:hAnsi="Times New Roman" w:cs="Times New Roman"/>
          <w:b/>
          <w:sz w:val="24"/>
          <w:szCs w:val="24"/>
        </w:rPr>
        <w:tab/>
      </w:r>
      <w:r w:rsidR="00A82EFE" w:rsidRPr="007F5978">
        <w:rPr>
          <w:rFonts w:ascii="Times New Roman" w:hAnsi="Times New Roman" w:cs="Times New Roman"/>
          <w:b/>
          <w:sz w:val="24"/>
          <w:szCs w:val="24"/>
        </w:rPr>
        <w:tab/>
      </w:r>
      <w:r w:rsidR="00A82EFE" w:rsidRPr="007F5978">
        <w:rPr>
          <w:rFonts w:ascii="Times New Roman" w:hAnsi="Times New Roman" w:cs="Times New Roman"/>
          <w:b/>
          <w:sz w:val="24"/>
          <w:szCs w:val="24"/>
        </w:rPr>
        <w:tab/>
      </w:r>
      <w:r w:rsidR="00A82EFE" w:rsidRPr="007F5978">
        <w:rPr>
          <w:rFonts w:ascii="Times New Roman" w:hAnsi="Times New Roman" w:cs="Times New Roman"/>
          <w:b/>
          <w:sz w:val="24"/>
          <w:szCs w:val="24"/>
        </w:rPr>
        <w:tab/>
      </w:r>
      <w:r w:rsidR="00A82EFE" w:rsidRPr="007F5978">
        <w:rPr>
          <w:rFonts w:ascii="Times New Roman" w:hAnsi="Times New Roman" w:cs="Times New Roman"/>
          <w:b/>
          <w:sz w:val="24"/>
          <w:szCs w:val="24"/>
        </w:rPr>
        <w:tab/>
        <w:t>Dependent Variable</w:t>
      </w:r>
    </w:p>
    <w:p w:rsidR="00A37F5F" w:rsidRPr="007F5978" w:rsidRDefault="00FA1852" w:rsidP="000B228D">
      <w:pPr>
        <w:pStyle w:val="ListParagraph"/>
        <w:spacing w:line="480" w:lineRule="auto"/>
        <w:ind w:left="360"/>
        <w:jc w:val="both"/>
        <w:rPr>
          <w:rFonts w:ascii="Times New Roman" w:eastAsia="Calibri" w:hAnsi="Times New Roman" w:cs="Times New Roman"/>
          <w:sz w:val="24"/>
          <w:szCs w:val="24"/>
        </w:rPr>
      </w:pPr>
      <w:r w:rsidRPr="00FA1852">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5" o:spid="_x0000_s1036" type="#_x0000_t32" style="position:absolute;left:0;text-align:left;margin-left:201.75pt;margin-top:14.55pt;width:1in;height:58.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" strokecolor="black [3200]" strokeweight=".5pt">
            <v:stroke endarrow="block" joinstyle="miter"/>
          </v:shape>
        </w:pict>
      </w:r>
    </w:p>
    <w:p w:rsidR="00A37F5F" w:rsidRPr="007F5978" w:rsidRDefault="00FA1852" w:rsidP="000B228D">
      <w:pPr>
        <w:pStyle w:val="ListParagraph"/>
        <w:tabs>
          <w:tab w:val="left" w:pos="-720"/>
        </w:tabs>
        <w:suppressAutoHyphens/>
        <w:spacing w:after="0" w:line="480" w:lineRule="auto"/>
        <w:jc w:val="both"/>
        <w:rPr>
          <w:rFonts w:ascii="Times New Roman" w:eastAsia="Calibri" w:hAnsi="Times New Roman" w:cs="Times New Roman"/>
          <w:sz w:val="24"/>
          <w:szCs w:val="24"/>
        </w:rPr>
      </w:pPr>
      <w:r w:rsidRPr="00FA1852">
        <w:rPr>
          <w:rFonts w:ascii="Times New Roman" w:hAnsi="Times New Roman" w:cs="Times New Roman"/>
          <w:noProof/>
          <w:sz w:val="24"/>
          <w:szCs w:val="24"/>
        </w:rPr>
        <w:pict>
          <v:shape id="Straight Arrow Connector 11" o:spid="_x0000_s1035" type="#_x0000_t32" style="position:absolute;left:0;text-align:left;margin-left:201.75pt;margin-top:15.45pt;width:69.75pt;height:39.7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" strokecolor="black [3200]" strokeweight=".5pt">
            <v:stroke endarrow="block" joinstyle="miter"/>
          </v:shape>
        </w:pict>
      </w:r>
      <w:r w:rsidRPr="00FA1852">
        <w:rPr>
          <w:rFonts w:ascii="Times New Roman" w:hAnsi="Times New Roman" w:cs="Times New Roman"/>
          <w:noProof/>
          <w:sz w:val="24"/>
          <w:szCs w:val="24"/>
        </w:rPr>
        <w:pict>
          <v:shape id="_x0000_s1027" type="#_x0000_t202" style="position:absolute;left:0;text-align:left;margin-left:0;margin-top:6.45pt;width:198.75pt;height:24pt;z-index:251663360;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">
            <v:textbox>
              <w:txbxContent>
                <w:p w:rsidR="00964071" w:rsidRPr="00B01469" w:rsidRDefault="00964071" w:rsidP="00A82EFE">
                  <w:pPr>
                    <w:jc w:val="center"/>
                    <w:rPr>
                      <w:rFonts w:ascii="Times New Roman" w:hAnsi="Times New Roman" w:cs="Times New Roman"/>
                      <w:sz w:val="24"/>
                      <w:szCs w:val="24"/>
                    </w:rPr>
                  </w:pPr>
                  <w:r w:rsidRPr="00B01469">
                    <w:rPr>
                      <w:rFonts w:ascii="Times New Roman" w:hAnsi="Times New Roman" w:cs="Times New Roman"/>
                      <w:sz w:val="24"/>
                      <w:szCs w:val="24"/>
                    </w:rPr>
                    <w:t>Age and Gender of Employee</w:t>
                  </w:r>
                </w:p>
              </w:txbxContent>
            </v:textbox>
            <w10:wrap type="square" anchorx="margin"/>
          </v:shape>
        </w:pict>
      </w:r>
    </w:p>
    <w:p w:rsidR="00B01469" w:rsidRPr="007F5978" w:rsidRDefault="00FA1852" w:rsidP="000B228D">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pict>
          <v:shape id="Straight Arrow Connector 1" o:spid="_x0000_s1034" type="#_x0000_t32" style="position:absolute;left:0;text-align:left;margin-left:204.75pt;margin-top:34.35pt;width:63.75pt;height:0;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" strokecolor="black [3200]" strokeweight=".5pt">
            <v:stroke endarrow="block" joinstyle="miter"/>
          </v:shape>
        </w:pict>
      </w:r>
      <w:r>
        <w:rPr>
          <w:rFonts w:ascii="Times New Roman" w:hAnsi="Times New Roman" w:cs="Times New Roman"/>
          <w:noProof/>
          <w:sz w:val="24"/>
          <w:szCs w:val="24"/>
        </w:rPr>
        <w:pict>
          <v:shape id="Text Box 4" o:spid="_x0000_s1028" type="#_x0000_t202" style="position:absolute;left:0;text-align:left;margin-left:0;margin-top:11.85pt;width:199.5pt;height:37.5pt;z-index:251667456;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">
            <v:textbox>
              <w:txbxContent>
                <w:p w:rsidR="00964071" w:rsidRPr="00B01469" w:rsidRDefault="00964071" w:rsidP="00A82EFE">
                  <w:pPr>
                    <w:jc w:val="center"/>
                    <w:rPr>
                      <w:rFonts w:ascii="Times New Roman" w:hAnsi="Times New Roman" w:cs="Times New Roman"/>
                      <w:sz w:val="24"/>
                      <w:szCs w:val="24"/>
                    </w:rPr>
                  </w:pPr>
                  <w:r>
                    <w:rPr>
                      <w:rFonts w:ascii="Times New Roman" w:hAnsi="Times New Roman" w:cs="Times New Roman"/>
                      <w:sz w:val="24"/>
                      <w:szCs w:val="24"/>
                    </w:rPr>
                    <w:t>Experience on Customer contact positions</w:t>
                  </w:r>
                </w:p>
              </w:txbxContent>
            </v:textbox>
            <w10:wrap type="square" anchorx="margin"/>
          </v:shape>
        </w:pict>
      </w:r>
      <w:r>
        <w:rPr>
          <w:rFonts w:ascii="Times New Roman" w:hAnsi="Times New Roman" w:cs="Times New Roman"/>
          <w:noProof/>
          <w:sz w:val="24"/>
          <w:szCs w:val="24"/>
        </w:rPr>
        <w:pict>
          <v:shape id="_x0000_s1029" type="#_x0000_t202" style="position:absolute;left:0;text-align:left;margin-left:280.6pt;margin-top:11.3pt;width:185.9pt;height:110.6pt;z-index:251665408;visibility:visible;mso-width-percent:400;mso-height-percent:200;mso-wrap-distance-top:3.6pt;mso-wrap-distance-bottom:3.6pt;mso-position-horizontal:right;mso-position-horizontal-relative:margin;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">
            <v:textbox style="mso-fit-shape-to-text:t">
              <w:txbxContent>
                <w:p w:rsidR="00964071" w:rsidRPr="00B01469" w:rsidRDefault="00964071" w:rsidP="00B01469">
                  <w:pPr>
                    <w:jc w:val="center"/>
                    <w:rPr>
                      <w:rFonts w:ascii="Times New Roman" w:hAnsi="Times New Roman" w:cs="Times New Roman"/>
                      <w:sz w:val="24"/>
                      <w:szCs w:val="24"/>
                    </w:rPr>
                  </w:pPr>
                  <w:r>
                    <w:rPr>
                      <w:rFonts w:ascii="Times New Roman" w:hAnsi="Times New Roman" w:cs="Times New Roman"/>
                      <w:sz w:val="24"/>
                      <w:szCs w:val="24"/>
                    </w:rPr>
                    <w:t>Success Management of DCB</w:t>
                  </w:r>
                </w:p>
                <w:p w:rsidR="00964071" w:rsidRPr="00B01469" w:rsidRDefault="00964071" w:rsidP="00B01469">
                  <w:pPr>
                    <w:jc w:val="center"/>
                    <w:rPr>
                      <w:rFonts w:ascii="Times New Roman" w:hAnsi="Times New Roman" w:cs="Times New Roman"/>
                      <w:sz w:val="24"/>
                      <w:szCs w:val="24"/>
                    </w:rPr>
                  </w:pPr>
                  <w:r w:rsidRPr="00B01469">
                    <w:rPr>
                      <w:rFonts w:ascii="Times New Roman" w:hAnsi="Times New Roman" w:cs="Times New Roman"/>
                      <w:sz w:val="24"/>
                      <w:szCs w:val="24"/>
                    </w:rPr>
                    <w:t>(Dependent Variable)</w:t>
                  </w:r>
                </w:p>
              </w:txbxContent>
            </v:textbox>
            <w10:wrap type="square" anchorx="margin"/>
          </v:shape>
        </w:pict>
      </w:r>
    </w:p>
    <w:p w:rsidR="00B01469" w:rsidRPr="007F5978" w:rsidRDefault="00FA1852" w:rsidP="000B228D">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Straight Arrow Connector 12" o:spid="_x0000_s1033" type="#_x0000_t32" style="position:absolute;left:0;text-align:left;margin-left:205.5pt;margin-top:19.75pt;width:66.75pt;height:53.25pt;flip:y;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" strokecolor="black [3200]" strokeweight=".5pt">
            <v:stroke endarrow="block" joinstyle="miter"/>
          </v:shape>
        </w:pict>
      </w:r>
      <w:r>
        <w:rPr>
          <w:rFonts w:ascii="Times New Roman" w:hAnsi="Times New Roman" w:cs="Times New Roman"/>
          <w:noProof/>
          <w:sz w:val="24"/>
          <w:szCs w:val="24"/>
        </w:rPr>
        <w:pict>
          <v:shape id="Straight Arrow Connector 7" o:spid="_x0000_s1032" type="#_x0000_t32" style="position:absolute;left:0;text-align:left;margin-left:207.75pt;margin-top:9.25pt;width:62.25pt;height:24pt;flip:y;z-index:2516725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" strokecolor="black [3200]" strokeweight=".5pt">
            <v:stroke endarrow="block" joinstyle="miter"/>
            <w10:wrap anchorx="margin"/>
          </v:shape>
        </w:pict>
      </w:r>
      <w:r>
        <w:rPr>
          <w:rFonts w:ascii="Times New Roman" w:hAnsi="Times New Roman" w:cs="Times New Roman"/>
          <w:noProof/>
          <w:sz w:val="24"/>
          <w:szCs w:val="24"/>
        </w:rPr>
        <w:pict>
          <v:shape id="Text Box 9" o:spid="_x0000_s1030" type="#_x0000_t202" style="position:absolute;left:0;text-align:left;margin-left:0;margin-top:22pt;width:200.25pt;height:25.5pt;z-index:251675648;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">
            <v:textbox>
              <w:txbxContent>
                <w:p w:rsidR="00964071" w:rsidRPr="00B01469" w:rsidRDefault="00964071" w:rsidP="00A82EFE">
                  <w:pPr>
                    <w:jc w:val="center"/>
                    <w:rPr>
                      <w:rFonts w:ascii="Times New Roman" w:hAnsi="Times New Roman" w:cs="Times New Roman"/>
                      <w:sz w:val="24"/>
                      <w:szCs w:val="24"/>
                    </w:rPr>
                  </w:pPr>
                  <w:r>
                    <w:rPr>
                      <w:rFonts w:ascii="Times New Roman" w:hAnsi="Times New Roman" w:cs="Times New Roman"/>
                      <w:sz w:val="24"/>
                      <w:szCs w:val="24"/>
                    </w:rPr>
                    <w:t>Incident Severity</w:t>
                  </w:r>
                </w:p>
              </w:txbxContent>
            </v:textbox>
            <w10:wrap type="square" anchorx="margin"/>
          </v:shape>
        </w:pict>
      </w:r>
    </w:p>
    <w:p w:rsidR="00B01469" w:rsidRPr="007F5978" w:rsidRDefault="00FA1852" w:rsidP="000B228D">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Text Box 10" o:spid="_x0000_s1031" type="#_x0000_t202" style="position:absolute;left:0;text-align:left;margin-left:-.05pt;margin-top:20.15pt;width:200.25pt;height:110.6pt;z-index:251677696;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">
            <v:textbox style="mso-fit-shape-to-text:t">
              <w:txbxContent>
                <w:p w:rsidR="00964071" w:rsidRPr="00B01469" w:rsidRDefault="00964071" w:rsidP="00A82EFE">
                  <w:pPr>
                    <w:jc w:val="center"/>
                    <w:rPr>
                      <w:rFonts w:ascii="Times New Roman" w:hAnsi="Times New Roman" w:cs="Times New Roman"/>
                      <w:sz w:val="24"/>
                      <w:szCs w:val="24"/>
                    </w:rPr>
                  </w:pPr>
                  <w:r>
                    <w:rPr>
                      <w:rFonts w:ascii="Times New Roman" w:hAnsi="Times New Roman" w:cs="Times New Roman"/>
                      <w:sz w:val="24"/>
                      <w:szCs w:val="24"/>
                    </w:rPr>
                    <w:t>Intrinsic Motivation</w:t>
                  </w:r>
                </w:p>
              </w:txbxContent>
            </v:textbox>
            <w10:wrap type="square" anchorx="margin"/>
          </v:shape>
        </w:pict>
      </w:r>
    </w:p>
    <w:p w:rsidR="00003477" w:rsidRPr="007F5978" w:rsidRDefault="00003477" w:rsidP="00003477">
      <w:pPr>
        <w:rPr>
          <w:rFonts w:ascii="Times New Roman" w:hAnsi="Times New Roman" w:cs="Times New Roman"/>
          <w:sz w:val="24"/>
          <w:szCs w:val="24"/>
        </w:rPr>
      </w:pPr>
    </w:p>
    <w:p w:rsidR="00003477" w:rsidRPr="007F5978" w:rsidRDefault="00003477">
      <w:pPr>
        <w:rPr>
          <w:rFonts w:ascii="Times New Roman" w:hAnsi="Times New Roman" w:cs="Times New Roman"/>
          <w:sz w:val="24"/>
          <w:szCs w:val="24"/>
        </w:rPr>
      </w:pPr>
      <w:r w:rsidRPr="007F5978">
        <w:rPr>
          <w:rFonts w:ascii="Times New Roman" w:hAnsi="Times New Roman" w:cs="Times New Roman"/>
          <w:sz w:val="24"/>
          <w:szCs w:val="24"/>
        </w:rPr>
        <w:br w:type="page"/>
      </w:r>
    </w:p>
    <w:p w:rsidR="00A37F5F" w:rsidRPr="007F5978" w:rsidRDefault="0067775E" w:rsidP="00003477">
      <w:pPr>
        <w:rPr>
          <w:rFonts w:ascii="Times New Roman" w:hAnsi="Times New Roman" w:cs="Times New Roman"/>
          <w:sz w:val="24"/>
          <w:szCs w:val="24"/>
        </w:rPr>
      </w:pPr>
      <w:r w:rsidRPr="007F5978">
        <w:rPr>
          <w:rFonts w:ascii="Times New Roman" w:hAnsi="Times New Roman" w:cs="Times New Roman"/>
          <w:b/>
          <w:sz w:val="24"/>
          <w:szCs w:val="24"/>
        </w:rPr>
        <w:lastRenderedPageBreak/>
        <w:t xml:space="preserve">4. </w:t>
      </w:r>
      <w:r w:rsidR="000570E3" w:rsidRPr="007F5978">
        <w:rPr>
          <w:rFonts w:ascii="Times New Roman" w:hAnsi="Times New Roman" w:cs="Times New Roman"/>
          <w:b/>
          <w:sz w:val="24"/>
          <w:szCs w:val="24"/>
        </w:rPr>
        <w:t>Research Methodology</w:t>
      </w:r>
    </w:p>
    <w:p w:rsidR="0067775E" w:rsidRPr="007F5978" w:rsidRDefault="0067775E" w:rsidP="0067775E">
      <w:pPr>
        <w:spacing w:line="480" w:lineRule="auto"/>
        <w:jc w:val="both"/>
        <w:rPr>
          <w:rFonts w:ascii="Times New Roman" w:hAnsi="Times New Roman" w:cs="Times New Roman"/>
          <w:b/>
          <w:sz w:val="24"/>
          <w:szCs w:val="24"/>
        </w:rPr>
      </w:pPr>
      <w:r w:rsidRPr="007F5978">
        <w:rPr>
          <w:rFonts w:ascii="Times New Roman" w:hAnsi="Times New Roman" w:cs="Times New Roman"/>
          <w:sz w:val="24"/>
          <w:szCs w:val="24"/>
        </w:rPr>
        <w:t>The research methodology sets out the scientific approach that will be adopted by the study as it works towards providing a solution to the problem identified.</w:t>
      </w:r>
    </w:p>
    <w:p w:rsidR="003B010B" w:rsidRPr="007F5978" w:rsidRDefault="0067775E" w:rsidP="000B228D">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 xml:space="preserve">4.1 </w:t>
      </w:r>
      <w:r w:rsidR="003B010B" w:rsidRPr="007F5978">
        <w:rPr>
          <w:rFonts w:ascii="Times New Roman" w:hAnsi="Times New Roman" w:cs="Times New Roman"/>
          <w:b/>
          <w:sz w:val="24"/>
          <w:szCs w:val="24"/>
        </w:rPr>
        <w:t xml:space="preserve">Research Philosophy, Design and Approach. </w:t>
      </w:r>
    </w:p>
    <w:p w:rsidR="000570E3" w:rsidRPr="007F5978" w:rsidRDefault="00764E75" w:rsidP="000B228D">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Indeed, the study aims at understanding the role of rewarding employees and how this helps them better manage dysfunctional-difficult customers. Most often, such customers drain the life out of them, creating an atmosphere that may affect the overall performance of an organization. Through this research, therefore, the study will provide solutions to managers around the world</w:t>
      </w:r>
      <w:r w:rsidR="005443D8" w:rsidRPr="007F5978">
        <w:rPr>
          <w:rFonts w:ascii="Times New Roman" w:hAnsi="Times New Roman" w:cs="Times New Roman"/>
          <w:sz w:val="24"/>
          <w:szCs w:val="24"/>
        </w:rPr>
        <w:t xml:space="preserve"> in a rather scientific way. To achieve this, the study will </w:t>
      </w:r>
      <w:r w:rsidR="002005BC" w:rsidRPr="007F5978">
        <w:rPr>
          <w:rFonts w:ascii="Times New Roman" w:hAnsi="Times New Roman" w:cs="Times New Roman"/>
          <w:sz w:val="24"/>
          <w:szCs w:val="24"/>
        </w:rPr>
        <w:t xml:space="preserve">gather data using primary means, and this meant that a questionnaire would be developed. The questionnaire was composed of closed ended questions, where the respondents were expected to indicate their response based on a 7-point scale (1 being not at all and 7 being very much). </w:t>
      </w:r>
    </w:p>
    <w:p w:rsidR="003B010B" w:rsidRPr="007F5978" w:rsidRDefault="0067775E" w:rsidP="000B228D">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 xml:space="preserve">4.2 </w:t>
      </w:r>
      <w:r w:rsidR="003B010B" w:rsidRPr="007F5978">
        <w:rPr>
          <w:rFonts w:ascii="Times New Roman" w:hAnsi="Times New Roman" w:cs="Times New Roman"/>
          <w:b/>
          <w:sz w:val="24"/>
          <w:szCs w:val="24"/>
        </w:rPr>
        <w:t xml:space="preserve">Population and Sampling </w:t>
      </w:r>
      <w:r w:rsidR="009900E2" w:rsidRPr="007F5978">
        <w:rPr>
          <w:rFonts w:ascii="Times New Roman" w:hAnsi="Times New Roman" w:cs="Times New Roman"/>
          <w:b/>
          <w:sz w:val="24"/>
          <w:szCs w:val="24"/>
        </w:rPr>
        <w:t>Technique</w:t>
      </w:r>
    </w:p>
    <w:p w:rsidR="003B010B" w:rsidRPr="007F5978" w:rsidRDefault="002005BC" w:rsidP="000B228D">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The research setting, therefore, was all organizations in Abu Dhabi, United Arab Emirates. This setting was chosen because it provides the best respondents who have interacted with dysfunctional-difficult customers under several circumstances.</w:t>
      </w:r>
      <w:r w:rsidR="00373094" w:rsidRPr="007F5978">
        <w:rPr>
          <w:rFonts w:ascii="Times New Roman" w:hAnsi="Times New Roman" w:cs="Times New Roman"/>
          <w:sz w:val="24"/>
          <w:szCs w:val="24"/>
        </w:rPr>
        <w:t xml:space="preserve"> A total of </w:t>
      </w:r>
      <w:r w:rsidR="0018762A" w:rsidRPr="007F5978">
        <w:rPr>
          <w:rFonts w:ascii="Times New Roman" w:hAnsi="Times New Roman" w:cs="Times New Roman"/>
          <w:sz w:val="24"/>
          <w:szCs w:val="24"/>
        </w:rPr>
        <w:t>30</w:t>
      </w:r>
      <w:r w:rsidR="00373094" w:rsidRPr="007F5978">
        <w:rPr>
          <w:rFonts w:ascii="Times New Roman" w:hAnsi="Times New Roman" w:cs="Times New Roman"/>
          <w:sz w:val="24"/>
          <w:szCs w:val="24"/>
        </w:rPr>
        <w:t xml:space="preserve"> questionnaires were distributed to </w:t>
      </w:r>
      <w:r w:rsidR="00373094" w:rsidRPr="007F5978">
        <w:rPr>
          <w:rFonts w:ascii="Times New Roman" w:hAnsi="Times New Roman" w:cs="Times New Roman"/>
          <w:sz w:val="24"/>
          <w:szCs w:val="24"/>
          <w:highlight w:val="yellow"/>
        </w:rPr>
        <w:t>()</w:t>
      </w:r>
      <w:r w:rsidR="00373094" w:rsidRPr="007F5978">
        <w:rPr>
          <w:rFonts w:ascii="Times New Roman" w:hAnsi="Times New Roman" w:cs="Times New Roman"/>
          <w:sz w:val="24"/>
          <w:szCs w:val="24"/>
        </w:rPr>
        <w:t xml:space="preserve"> number of organizations. This number of organizations was arrived at through a random sampling technique.</w:t>
      </w:r>
      <w:r w:rsidRPr="007F5978">
        <w:rPr>
          <w:rFonts w:ascii="Times New Roman" w:hAnsi="Times New Roman" w:cs="Times New Roman"/>
          <w:sz w:val="24"/>
          <w:szCs w:val="24"/>
        </w:rPr>
        <w:t xml:space="preserve"> The questions on the interview were therefore set to help them provide an insight into how best rewards helps them better manage such scenarios. Some of the demographic characteristics sought included age, gender, deviant customer behavior (DCB)</w:t>
      </w:r>
      <w:r w:rsidR="009D6585" w:rsidRPr="007F5978">
        <w:rPr>
          <w:rFonts w:ascii="Times New Roman" w:hAnsi="Times New Roman" w:cs="Times New Roman"/>
          <w:sz w:val="24"/>
          <w:szCs w:val="24"/>
        </w:rPr>
        <w:t xml:space="preserve">, incident </w:t>
      </w:r>
      <w:proofErr w:type="spellStart"/>
      <w:r w:rsidR="009D6585" w:rsidRPr="007F5978">
        <w:rPr>
          <w:rFonts w:ascii="Times New Roman" w:hAnsi="Times New Roman" w:cs="Times New Roman"/>
          <w:sz w:val="24"/>
          <w:szCs w:val="24"/>
        </w:rPr>
        <w:t>serverity</w:t>
      </w:r>
      <w:proofErr w:type="spellEnd"/>
      <w:r w:rsidR="009D6585" w:rsidRPr="007F5978">
        <w:rPr>
          <w:rFonts w:ascii="Times New Roman" w:hAnsi="Times New Roman" w:cs="Times New Roman"/>
          <w:sz w:val="24"/>
          <w:szCs w:val="24"/>
        </w:rPr>
        <w:t xml:space="preserve"> and their experience on customer relations position. </w:t>
      </w:r>
    </w:p>
    <w:p w:rsidR="00781BAB" w:rsidRPr="007F5978" w:rsidRDefault="00781BAB" w:rsidP="000B228D">
      <w:pPr>
        <w:spacing w:line="480" w:lineRule="auto"/>
        <w:jc w:val="both"/>
        <w:rPr>
          <w:rFonts w:ascii="Times New Roman" w:hAnsi="Times New Roman" w:cs="Times New Roman"/>
          <w:b/>
          <w:sz w:val="24"/>
          <w:szCs w:val="24"/>
        </w:rPr>
      </w:pPr>
    </w:p>
    <w:p w:rsidR="003B010B" w:rsidRPr="007F5978" w:rsidRDefault="0067775E" w:rsidP="000B228D">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lastRenderedPageBreak/>
        <w:t xml:space="preserve">4.3 </w:t>
      </w:r>
      <w:r w:rsidR="003B010B" w:rsidRPr="007F5978">
        <w:rPr>
          <w:rFonts w:ascii="Times New Roman" w:hAnsi="Times New Roman" w:cs="Times New Roman"/>
          <w:b/>
          <w:sz w:val="24"/>
          <w:szCs w:val="24"/>
        </w:rPr>
        <w:t>Data Analysis</w:t>
      </w:r>
    </w:p>
    <w:p w:rsidR="002005BC" w:rsidRPr="007F5978" w:rsidRDefault="00373094" w:rsidP="000B228D">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The results were analyzed with the help of SPSS version 23, with descriptive statistics, t-tests and multivariate regression analysis techniques used to analyze the data obtained. A 95% confidence level was used to check whether the data collected had a significant variation, after which relevant conclusions were made. </w:t>
      </w:r>
    </w:p>
    <w:p w:rsidR="009900E2" w:rsidRPr="007F5978" w:rsidRDefault="0067775E" w:rsidP="000B228D">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 xml:space="preserve">4.4 </w:t>
      </w:r>
      <w:r w:rsidR="009900E2" w:rsidRPr="007F5978">
        <w:rPr>
          <w:rFonts w:ascii="Times New Roman" w:hAnsi="Times New Roman" w:cs="Times New Roman"/>
          <w:b/>
          <w:sz w:val="24"/>
          <w:szCs w:val="24"/>
        </w:rPr>
        <w:t>Limitations and Ethical Considerations</w:t>
      </w:r>
    </w:p>
    <w:p w:rsidR="009900E2" w:rsidRPr="007F5978" w:rsidRDefault="009900E2" w:rsidP="000B228D">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 xml:space="preserve">There were certain limitations to the study, especially with regard to challenges in data collection. For instance, the atmosphere for data collection was not conducive, with some respondents being too busy to fill the questionnaires within the specified time frame. On the other hand, all other ethical considerations were catered for, considering that the respondent’s consent was sought before the research was conducted. </w:t>
      </w:r>
    </w:p>
    <w:p w:rsidR="00A37F5F" w:rsidRPr="007F5978" w:rsidRDefault="0067775E" w:rsidP="00956764">
      <w:pPr>
        <w:rPr>
          <w:rFonts w:ascii="Times New Roman" w:hAnsi="Times New Roman" w:cs="Times New Roman"/>
          <w:b/>
          <w:sz w:val="24"/>
          <w:szCs w:val="24"/>
        </w:rPr>
      </w:pPr>
      <w:r w:rsidRPr="007F5978">
        <w:rPr>
          <w:rFonts w:ascii="Times New Roman" w:hAnsi="Times New Roman" w:cs="Times New Roman"/>
          <w:b/>
          <w:sz w:val="24"/>
          <w:szCs w:val="24"/>
        </w:rPr>
        <w:t xml:space="preserve">5. </w:t>
      </w:r>
      <w:r w:rsidR="00A37F5F" w:rsidRPr="007F5978">
        <w:rPr>
          <w:rFonts w:ascii="Times New Roman" w:hAnsi="Times New Roman" w:cs="Times New Roman"/>
          <w:b/>
          <w:sz w:val="24"/>
          <w:szCs w:val="24"/>
        </w:rPr>
        <w:t>Results</w:t>
      </w:r>
    </w:p>
    <w:p w:rsidR="0067775E" w:rsidRPr="007F5978" w:rsidRDefault="0067775E" w:rsidP="000B228D">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5.1 Descriptive Statistics for the Scenario</w:t>
      </w:r>
    </w:p>
    <w:p w:rsidR="002E7A0D" w:rsidRPr="007F5978" w:rsidRDefault="00AD7C12" w:rsidP="00AD7C12">
      <w:pPr>
        <w:pStyle w:val="Caption"/>
        <w:jc w:val="center"/>
        <w:rPr>
          <w:rFonts w:ascii="Times New Roman" w:hAnsi="Times New Roman" w:cs="Times New Roman"/>
          <w:i w:val="0"/>
          <w:color w:val="auto"/>
          <w:sz w:val="24"/>
          <w:szCs w:val="24"/>
        </w:rPr>
      </w:pPr>
      <w:r w:rsidRPr="007F5978">
        <w:rPr>
          <w:rFonts w:ascii="Times New Roman" w:hAnsi="Times New Roman" w:cs="Times New Roman"/>
          <w:b/>
          <w:i w:val="0"/>
          <w:color w:val="auto"/>
          <w:sz w:val="24"/>
          <w:szCs w:val="24"/>
        </w:rPr>
        <w:t xml:space="preserve">Table </w:t>
      </w:r>
      <w:r w:rsidR="00FA1852" w:rsidRPr="007F5978">
        <w:rPr>
          <w:rFonts w:ascii="Times New Roman" w:hAnsi="Times New Roman" w:cs="Times New Roman"/>
          <w:b/>
          <w:i w:val="0"/>
          <w:color w:val="auto"/>
          <w:sz w:val="24"/>
          <w:szCs w:val="24"/>
        </w:rPr>
        <w:fldChar w:fldCharType="begin"/>
      </w:r>
      <w:r w:rsidRPr="007F5978">
        <w:rPr>
          <w:rFonts w:ascii="Times New Roman" w:hAnsi="Times New Roman" w:cs="Times New Roman"/>
          <w:b/>
          <w:i w:val="0"/>
          <w:color w:val="auto"/>
          <w:sz w:val="24"/>
          <w:szCs w:val="24"/>
        </w:rPr>
        <w:instrText xml:space="preserve"> SEQ Table \* ARABIC </w:instrText>
      </w:r>
      <w:r w:rsidR="00FA1852" w:rsidRPr="007F5978">
        <w:rPr>
          <w:rFonts w:ascii="Times New Roman" w:hAnsi="Times New Roman" w:cs="Times New Roman"/>
          <w:b/>
          <w:i w:val="0"/>
          <w:color w:val="auto"/>
          <w:sz w:val="24"/>
          <w:szCs w:val="24"/>
        </w:rPr>
        <w:fldChar w:fldCharType="separate"/>
      </w:r>
      <w:r w:rsidR="009F72DC">
        <w:rPr>
          <w:rFonts w:ascii="Times New Roman" w:hAnsi="Times New Roman" w:cs="Times New Roman"/>
          <w:b/>
          <w:i w:val="0"/>
          <w:noProof/>
          <w:color w:val="auto"/>
          <w:sz w:val="24"/>
          <w:szCs w:val="24"/>
        </w:rPr>
        <w:t>1</w:t>
      </w:r>
      <w:r w:rsidR="00FA1852" w:rsidRPr="007F5978">
        <w:rPr>
          <w:rFonts w:ascii="Times New Roman" w:hAnsi="Times New Roman" w:cs="Times New Roman"/>
          <w:b/>
          <w:i w:val="0"/>
          <w:color w:val="auto"/>
          <w:sz w:val="24"/>
          <w:szCs w:val="24"/>
        </w:rPr>
        <w:fldChar w:fldCharType="end"/>
      </w:r>
      <w:r w:rsidRPr="007F5978">
        <w:rPr>
          <w:rFonts w:ascii="Times New Roman" w:hAnsi="Times New Roman" w:cs="Times New Roman"/>
          <w:b/>
          <w:i w:val="0"/>
          <w:color w:val="auto"/>
          <w:sz w:val="24"/>
          <w:szCs w:val="24"/>
        </w:rPr>
        <w:t xml:space="preserve">: </w:t>
      </w:r>
      <w:r w:rsidR="002E7A0D" w:rsidRPr="007F5978">
        <w:rPr>
          <w:rFonts w:ascii="Times New Roman" w:hAnsi="Times New Roman" w:cs="Times New Roman"/>
          <w:i w:val="0"/>
          <w:color w:val="auto"/>
          <w:sz w:val="24"/>
          <w:szCs w:val="24"/>
        </w:rPr>
        <w:t>Descriptive Statistics for both Scenarios</w:t>
      </w:r>
    </w:p>
    <w:tbl>
      <w:tblPr>
        <w:tblStyle w:val="TableGrid"/>
        <w:tblW w:w="9805" w:type="dxa"/>
        <w:tblLook w:val="04A0"/>
      </w:tblPr>
      <w:tblGrid>
        <w:gridCol w:w="1603"/>
        <w:gridCol w:w="456"/>
        <w:gridCol w:w="876"/>
        <w:gridCol w:w="1003"/>
        <w:gridCol w:w="1203"/>
        <w:gridCol w:w="456"/>
        <w:gridCol w:w="876"/>
        <w:gridCol w:w="1003"/>
        <w:gridCol w:w="1203"/>
        <w:gridCol w:w="1203"/>
      </w:tblGrid>
      <w:tr w:rsidR="0015357D" w:rsidRPr="007F5978" w:rsidTr="0015357D">
        <w:trPr>
          <w:trHeight w:val="315"/>
        </w:trPr>
        <w:tc>
          <w:tcPr>
            <w:tcW w:w="0" w:type="auto"/>
          </w:tcPr>
          <w:p w:rsidR="0015357D" w:rsidRPr="007F5978" w:rsidRDefault="0015357D" w:rsidP="006B6983">
            <w:pPr>
              <w:rPr>
                <w:rFonts w:ascii="Times New Roman" w:hAnsi="Times New Roman" w:cs="Times New Roman"/>
                <w:b/>
                <w:sz w:val="24"/>
                <w:szCs w:val="24"/>
              </w:rPr>
            </w:pPr>
            <w:r w:rsidRPr="007F5978">
              <w:rPr>
                <w:rFonts w:ascii="Times New Roman" w:hAnsi="Times New Roman" w:cs="Times New Roman"/>
                <w:b/>
                <w:sz w:val="24"/>
                <w:szCs w:val="24"/>
              </w:rPr>
              <w:t>Scenario</w:t>
            </w:r>
          </w:p>
        </w:tc>
        <w:tc>
          <w:tcPr>
            <w:tcW w:w="0" w:type="auto"/>
            <w:gridSpan w:val="4"/>
          </w:tcPr>
          <w:p w:rsidR="0015357D" w:rsidRPr="007F5978" w:rsidRDefault="0015357D" w:rsidP="006B6983">
            <w:pPr>
              <w:rPr>
                <w:rFonts w:ascii="Times New Roman" w:hAnsi="Times New Roman" w:cs="Times New Roman"/>
                <w:b/>
                <w:sz w:val="24"/>
                <w:szCs w:val="24"/>
              </w:rPr>
            </w:pPr>
            <w:r w:rsidRPr="007F5978">
              <w:rPr>
                <w:rFonts w:ascii="Times New Roman" w:hAnsi="Times New Roman" w:cs="Times New Roman"/>
                <w:b/>
                <w:sz w:val="24"/>
                <w:szCs w:val="24"/>
              </w:rPr>
              <w:t>Scenario 1</w:t>
            </w:r>
          </w:p>
        </w:tc>
        <w:tc>
          <w:tcPr>
            <w:tcW w:w="0" w:type="auto"/>
            <w:gridSpan w:val="4"/>
          </w:tcPr>
          <w:p w:rsidR="0015357D" w:rsidRPr="007F5978" w:rsidRDefault="0015357D" w:rsidP="006B6983">
            <w:pPr>
              <w:rPr>
                <w:rFonts w:ascii="Times New Roman" w:hAnsi="Times New Roman" w:cs="Times New Roman"/>
                <w:b/>
                <w:sz w:val="24"/>
                <w:szCs w:val="24"/>
              </w:rPr>
            </w:pPr>
            <w:r w:rsidRPr="007F5978">
              <w:rPr>
                <w:rFonts w:ascii="Times New Roman" w:hAnsi="Times New Roman" w:cs="Times New Roman"/>
                <w:b/>
                <w:sz w:val="24"/>
                <w:szCs w:val="24"/>
              </w:rPr>
              <w:t>Scenario 2</w:t>
            </w:r>
          </w:p>
        </w:tc>
        <w:tc>
          <w:tcPr>
            <w:tcW w:w="1590" w:type="dxa"/>
          </w:tcPr>
          <w:p w:rsidR="0015357D" w:rsidRPr="007F5978" w:rsidRDefault="0015357D" w:rsidP="006B6983">
            <w:pPr>
              <w:rPr>
                <w:rFonts w:ascii="Times New Roman" w:hAnsi="Times New Roman" w:cs="Times New Roman"/>
                <w:b/>
                <w:sz w:val="24"/>
                <w:szCs w:val="24"/>
              </w:rPr>
            </w:pPr>
            <w:r w:rsidRPr="007F5978">
              <w:rPr>
                <w:rFonts w:ascii="Times New Roman" w:hAnsi="Times New Roman" w:cs="Times New Roman"/>
                <w:b/>
                <w:sz w:val="24"/>
                <w:szCs w:val="24"/>
              </w:rPr>
              <w:t>Both Scenarios</w:t>
            </w:r>
          </w:p>
        </w:tc>
      </w:tr>
      <w:tr w:rsidR="0015357D" w:rsidRPr="007F5978" w:rsidTr="0015357D">
        <w:trPr>
          <w:trHeight w:val="640"/>
        </w:trPr>
        <w:tc>
          <w:tcPr>
            <w:tcW w:w="0" w:type="auto"/>
            <w:hideMark/>
          </w:tcPr>
          <w:p w:rsidR="0015357D" w:rsidRPr="007F5978" w:rsidRDefault="0015357D" w:rsidP="00AD4264">
            <w:pPr>
              <w:rPr>
                <w:rFonts w:ascii="Times New Roman" w:hAnsi="Times New Roman" w:cs="Times New Roman"/>
                <w:b/>
                <w:sz w:val="24"/>
                <w:szCs w:val="24"/>
              </w:rPr>
            </w:pPr>
            <w:r w:rsidRPr="007F5978">
              <w:rPr>
                <w:rFonts w:ascii="Times New Roman" w:hAnsi="Times New Roman" w:cs="Times New Roman"/>
                <w:b/>
                <w:sz w:val="24"/>
                <w:szCs w:val="24"/>
              </w:rPr>
              <w:t>Measure of Central Tendency</w:t>
            </w:r>
          </w:p>
        </w:tc>
        <w:tc>
          <w:tcPr>
            <w:tcW w:w="0" w:type="auto"/>
          </w:tcPr>
          <w:p w:rsidR="0015357D" w:rsidRPr="007F5978" w:rsidRDefault="0015357D" w:rsidP="00AD4264">
            <w:pPr>
              <w:rPr>
                <w:rFonts w:ascii="Times New Roman" w:eastAsia="Times New Roman" w:hAnsi="Times New Roman" w:cs="Times New Roman"/>
                <w:b/>
                <w:sz w:val="24"/>
                <w:szCs w:val="24"/>
              </w:rPr>
            </w:pPr>
            <w:r w:rsidRPr="007F5978">
              <w:rPr>
                <w:rFonts w:ascii="Times New Roman" w:eastAsia="Times New Roman" w:hAnsi="Times New Roman" w:cs="Times New Roman"/>
                <w:b/>
                <w:sz w:val="24"/>
                <w:szCs w:val="24"/>
              </w:rPr>
              <w:t>N</w:t>
            </w:r>
          </w:p>
          <w:p w:rsidR="0015357D" w:rsidRPr="007F5978" w:rsidRDefault="0015357D" w:rsidP="00AD4264">
            <w:pPr>
              <w:rPr>
                <w:rFonts w:ascii="Times New Roman" w:eastAsia="Times New Roman" w:hAnsi="Times New Roman" w:cs="Times New Roman"/>
                <w:b/>
                <w:sz w:val="24"/>
                <w:szCs w:val="24"/>
              </w:rPr>
            </w:pPr>
          </w:p>
        </w:tc>
        <w:tc>
          <w:tcPr>
            <w:tcW w:w="0" w:type="auto"/>
          </w:tcPr>
          <w:p w:rsidR="0015357D" w:rsidRPr="007F5978" w:rsidRDefault="0015357D" w:rsidP="00AD4264">
            <w:pPr>
              <w:rPr>
                <w:rFonts w:ascii="Times New Roman" w:eastAsia="Times New Roman" w:hAnsi="Times New Roman" w:cs="Times New Roman"/>
                <w:b/>
                <w:sz w:val="24"/>
                <w:szCs w:val="24"/>
              </w:rPr>
            </w:pPr>
            <w:r w:rsidRPr="007F5978">
              <w:rPr>
                <w:rFonts w:ascii="Times New Roman" w:eastAsia="Times New Roman" w:hAnsi="Times New Roman" w:cs="Times New Roman"/>
                <w:b/>
                <w:sz w:val="24"/>
                <w:szCs w:val="24"/>
              </w:rPr>
              <w:t>Mean</w:t>
            </w:r>
          </w:p>
        </w:tc>
        <w:tc>
          <w:tcPr>
            <w:tcW w:w="0" w:type="auto"/>
          </w:tcPr>
          <w:p w:rsidR="0015357D" w:rsidRPr="007F5978" w:rsidRDefault="0015357D" w:rsidP="00AD4264">
            <w:pPr>
              <w:rPr>
                <w:rFonts w:ascii="Times New Roman" w:eastAsia="Times New Roman" w:hAnsi="Times New Roman" w:cs="Times New Roman"/>
                <w:b/>
                <w:sz w:val="24"/>
                <w:szCs w:val="24"/>
              </w:rPr>
            </w:pPr>
            <w:r w:rsidRPr="007F5978">
              <w:rPr>
                <w:rFonts w:ascii="Times New Roman" w:eastAsia="Times New Roman" w:hAnsi="Times New Roman" w:cs="Times New Roman"/>
                <w:b/>
                <w:sz w:val="24"/>
                <w:szCs w:val="24"/>
              </w:rPr>
              <w:t>Median</w:t>
            </w:r>
          </w:p>
        </w:tc>
        <w:tc>
          <w:tcPr>
            <w:tcW w:w="0" w:type="auto"/>
          </w:tcPr>
          <w:p w:rsidR="0015357D" w:rsidRPr="007F5978" w:rsidRDefault="0015357D" w:rsidP="00AD4264">
            <w:pPr>
              <w:rPr>
                <w:rFonts w:ascii="Times New Roman" w:eastAsia="Times New Roman" w:hAnsi="Times New Roman" w:cs="Times New Roman"/>
                <w:b/>
                <w:sz w:val="24"/>
                <w:szCs w:val="24"/>
              </w:rPr>
            </w:pPr>
            <w:r w:rsidRPr="007F5978">
              <w:rPr>
                <w:rFonts w:ascii="Times New Roman" w:eastAsia="Times New Roman" w:hAnsi="Times New Roman" w:cs="Times New Roman"/>
                <w:b/>
                <w:sz w:val="24"/>
                <w:szCs w:val="24"/>
              </w:rPr>
              <w:t>Std. Deviation</w:t>
            </w:r>
          </w:p>
        </w:tc>
        <w:tc>
          <w:tcPr>
            <w:tcW w:w="0" w:type="auto"/>
          </w:tcPr>
          <w:p w:rsidR="0015357D" w:rsidRPr="007F5978" w:rsidRDefault="0015357D" w:rsidP="00AD4264">
            <w:pPr>
              <w:rPr>
                <w:rFonts w:ascii="Times New Roman" w:hAnsi="Times New Roman" w:cs="Times New Roman"/>
                <w:b/>
                <w:sz w:val="24"/>
                <w:szCs w:val="24"/>
              </w:rPr>
            </w:pPr>
            <w:r w:rsidRPr="007F5978">
              <w:rPr>
                <w:rFonts w:ascii="Times New Roman" w:hAnsi="Times New Roman" w:cs="Times New Roman"/>
                <w:b/>
                <w:sz w:val="24"/>
                <w:szCs w:val="24"/>
              </w:rPr>
              <w:t>N</w:t>
            </w:r>
          </w:p>
          <w:p w:rsidR="0015357D" w:rsidRPr="007F5978" w:rsidRDefault="0015357D" w:rsidP="00AD4264">
            <w:pPr>
              <w:rPr>
                <w:rFonts w:ascii="Times New Roman" w:hAnsi="Times New Roman" w:cs="Times New Roman"/>
                <w:b/>
                <w:sz w:val="24"/>
                <w:szCs w:val="24"/>
              </w:rPr>
            </w:pPr>
          </w:p>
        </w:tc>
        <w:tc>
          <w:tcPr>
            <w:tcW w:w="0" w:type="auto"/>
          </w:tcPr>
          <w:p w:rsidR="0015357D" w:rsidRPr="007F5978" w:rsidRDefault="0015357D" w:rsidP="00AD4264">
            <w:pPr>
              <w:rPr>
                <w:rFonts w:ascii="Times New Roman" w:hAnsi="Times New Roman" w:cs="Times New Roman"/>
                <w:b/>
                <w:sz w:val="24"/>
                <w:szCs w:val="24"/>
              </w:rPr>
            </w:pPr>
            <w:r w:rsidRPr="007F5978">
              <w:rPr>
                <w:rFonts w:ascii="Times New Roman" w:hAnsi="Times New Roman" w:cs="Times New Roman"/>
                <w:b/>
                <w:sz w:val="24"/>
                <w:szCs w:val="24"/>
              </w:rPr>
              <w:t>Mean</w:t>
            </w:r>
          </w:p>
        </w:tc>
        <w:tc>
          <w:tcPr>
            <w:tcW w:w="0" w:type="auto"/>
          </w:tcPr>
          <w:p w:rsidR="0015357D" w:rsidRPr="007F5978" w:rsidRDefault="0015357D" w:rsidP="00AD4264">
            <w:pPr>
              <w:rPr>
                <w:rFonts w:ascii="Times New Roman" w:hAnsi="Times New Roman" w:cs="Times New Roman"/>
                <w:b/>
                <w:sz w:val="24"/>
                <w:szCs w:val="24"/>
              </w:rPr>
            </w:pPr>
            <w:r w:rsidRPr="007F5978">
              <w:rPr>
                <w:rFonts w:ascii="Times New Roman" w:hAnsi="Times New Roman" w:cs="Times New Roman"/>
                <w:b/>
                <w:sz w:val="24"/>
                <w:szCs w:val="24"/>
              </w:rPr>
              <w:t>Median</w:t>
            </w:r>
          </w:p>
        </w:tc>
        <w:tc>
          <w:tcPr>
            <w:tcW w:w="0" w:type="auto"/>
          </w:tcPr>
          <w:p w:rsidR="0015357D" w:rsidRPr="007F5978" w:rsidRDefault="0015357D" w:rsidP="00AD4264">
            <w:pPr>
              <w:rPr>
                <w:rFonts w:ascii="Times New Roman" w:hAnsi="Times New Roman" w:cs="Times New Roman"/>
                <w:b/>
                <w:sz w:val="24"/>
                <w:szCs w:val="24"/>
              </w:rPr>
            </w:pPr>
            <w:r w:rsidRPr="007F5978">
              <w:rPr>
                <w:rFonts w:ascii="Times New Roman" w:hAnsi="Times New Roman" w:cs="Times New Roman"/>
                <w:b/>
                <w:sz w:val="24"/>
                <w:szCs w:val="24"/>
              </w:rPr>
              <w:t>Std. Deviation</w:t>
            </w:r>
          </w:p>
        </w:tc>
        <w:tc>
          <w:tcPr>
            <w:tcW w:w="1590" w:type="dxa"/>
          </w:tcPr>
          <w:p w:rsidR="0015357D" w:rsidRPr="007F5978" w:rsidRDefault="0015357D" w:rsidP="00AD4264">
            <w:pPr>
              <w:rPr>
                <w:rFonts w:ascii="Times New Roman" w:hAnsi="Times New Roman" w:cs="Times New Roman"/>
                <w:b/>
                <w:sz w:val="24"/>
                <w:szCs w:val="24"/>
              </w:rPr>
            </w:pPr>
            <w:r w:rsidRPr="007F5978">
              <w:rPr>
                <w:rFonts w:ascii="Times New Roman" w:hAnsi="Times New Roman" w:cs="Times New Roman"/>
                <w:b/>
                <w:sz w:val="24"/>
                <w:szCs w:val="24"/>
              </w:rPr>
              <w:t>Mean</w:t>
            </w:r>
          </w:p>
        </w:tc>
      </w:tr>
      <w:tr w:rsidR="0015357D" w:rsidRPr="007F5978" w:rsidTr="0015357D">
        <w:trPr>
          <w:trHeight w:val="665"/>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Deviant Customer Behavior (DCB) frequency exposure</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3.8400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4.0000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1.74833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3.7</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3.5</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1.87819</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3.77</w:t>
            </w:r>
          </w:p>
        </w:tc>
      </w:tr>
      <w:tr w:rsidR="0015357D" w:rsidRPr="007F5978" w:rsidTr="0015357D">
        <w:trPr>
          <w:trHeight w:val="495"/>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Intrinsic Motivation</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5.5800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6.0000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1.05751</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5.9667</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6</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0.64237</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5.77335</w:t>
            </w:r>
          </w:p>
        </w:tc>
      </w:tr>
      <w:tr w:rsidR="0015357D" w:rsidRPr="007F5978" w:rsidTr="0015357D">
        <w:trPr>
          <w:trHeight w:val="395"/>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Importance of incident</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4.8667</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5.0000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1.58406</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5.6556</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6</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1.18251</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5.26115</w:t>
            </w:r>
          </w:p>
        </w:tc>
      </w:tr>
      <w:tr w:rsidR="0015357D" w:rsidRPr="007F5978" w:rsidTr="0015357D">
        <w:trPr>
          <w:trHeight w:val="350"/>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Self Esteem</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3.8667</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4.0000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1.25093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3.1333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1.18289</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3.5</w:t>
            </w:r>
          </w:p>
        </w:tc>
      </w:tr>
      <w:tr w:rsidR="0015357D" w:rsidRPr="007F5978" w:rsidTr="0015357D">
        <w:trPr>
          <w:trHeight w:val="495"/>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lastRenderedPageBreak/>
              <w:t>Role Stress</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4.4133</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4.6667</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1.45704</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3.2</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2.6667</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1.58682</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3.80665</w:t>
            </w:r>
          </w:p>
        </w:tc>
      </w:tr>
      <w:tr w:rsidR="0015357D" w:rsidRPr="007F5978" w:rsidTr="0015357D">
        <w:trPr>
          <w:trHeight w:val="350"/>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Retaliation Intentions Against</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2.1300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1.7500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1.19050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2.1917</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2.25</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1.11162</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2.16085</w:t>
            </w:r>
          </w:p>
        </w:tc>
      </w:tr>
      <w:tr w:rsidR="0015357D" w:rsidRPr="007F5978" w:rsidTr="0015357D">
        <w:trPr>
          <w:trHeight w:val="315"/>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Justice</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3.1400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3.2500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1.47033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3.9333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4.375</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1.59327</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3.53665</w:t>
            </w:r>
          </w:p>
        </w:tc>
      </w:tr>
      <w:tr w:rsidR="0015357D" w:rsidRPr="007F5978" w:rsidTr="0015357D">
        <w:trPr>
          <w:trHeight w:val="260"/>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Customer Orientation</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5.9000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6.0000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0.80039</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6.2833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6.375</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0.70016</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6.09165</w:t>
            </w:r>
          </w:p>
        </w:tc>
      </w:tr>
      <w:tr w:rsidR="0015357D" w:rsidRPr="007F5978" w:rsidTr="0015357D">
        <w:trPr>
          <w:trHeight w:val="315"/>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OCB</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5.9600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6.0000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0.80829</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6.4333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6.6</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0.57556</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6.19665</w:t>
            </w:r>
          </w:p>
        </w:tc>
      </w:tr>
      <w:tr w:rsidR="0015357D" w:rsidRPr="007F5978" w:rsidTr="0015357D">
        <w:trPr>
          <w:trHeight w:val="287"/>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Work Withdrawal Behavior</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3.3200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3.5000</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1.29003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3.2167</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2.75</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1.81319</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3.26835</w:t>
            </w:r>
          </w:p>
        </w:tc>
      </w:tr>
      <w:tr w:rsidR="0015357D" w:rsidRPr="007F5978" w:rsidTr="0015357D">
        <w:trPr>
          <w:trHeight w:val="278"/>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Surface Acting What to do</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4.4933</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4.3333</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1.10185</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3.5444</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3.8333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1.38543</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4.01885</w:t>
            </w:r>
          </w:p>
        </w:tc>
      </w:tr>
      <w:tr w:rsidR="0015357D" w:rsidRPr="007F5978" w:rsidTr="0015357D">
        <w:trPr>
          <w:trHeight w:val="422"/>
        </w:trPr>
        <w:tc>
          <w:tcPr>
            <w:tcW w:w="0" w:type="auto"/>
            <w:hideMark/>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Responsibility Attribution</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4.2267</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4.3333</w:t>
            </w:r>
          </w:p>
        </w:tc>
        <w:tc>
          <w:tcPr>
            <w:tcW w:w="0" w:type="auto"/>
          </w:tcPr>
          <w:p w:rsidR="0015357D" w:rsidRPr="007F5978" w:rsidRDefault="0015357D" w:rsidP="0015357D">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0.86987</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30</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3.3111</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w:t>
            </w:r>
          </w:p>
        </w:tc>
        <w:tc>
          <w:tcPr>
            <w:tcW w:w="0" w:type="auto"/>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1.23156</w:t>
            </w:r>
          </w:p>
        </w:tc>
        <w:tc>
          <w:tcPr>
            <w:tcW w:w="1590" w:type="dxa"/>
          </w:tcPr>
          <w:p w:rsidR="0015357D" w:rsidRPr="007F5978" w:rsidRDefault="0015357D" w:rsidP="0015357D">
            <w:pPr>
              <w:rPr>
                <w:rFonts w:ascii="Times New Roman" w:hAnsi="Times New Roman" w:cs="Times New Roman"/>
                <w:sz w:val="24"/>
                <w:szCs w:val="24"/>
              </w:rPr>
            </w:pPr>
            <w:r w:rsidRPr="007F5978">
              <w:rPr>
                <w:rFonts w:ascii="Times New Roman" w:hAnsi="Times New Roman" w:cs="Times New Roman"/>
                <w:sz w:val="24"/>
                <w:szCs w:val="24"/>
              </w:rPr>
              <w:t>3.7689</w:t>
            </w:r>
          </w:p>
        </w:tc>
      </w:tr>
    </w:tbl>
    <w:p w:rsidR="002E7A0D" w:rsidRPr="007F5978" w:rsidRDefault="002E7A0D" w:rsidP="002E7A0D">
      <w:pPr>
        <w:autoSpaceDE w:val="0"/>
        <w:autoSpaceDN w:val="0"/>
        <w:adjustRightInd w:val="0"/>
        <w:spacing w:after="0" w:line="400" w:lineRule="atLeast"/>
        <w:rPr>
          <w:rFonts w:ascii="Times New Roman" w:hAnsi="Times New Roman" w:cs="Times New Roman"/>
          <w:sz w:val="24"/>
          <w:szCs w:val="24"/>
        </w:rPr>
      </w:pPr>
    </w:p>
    <w:p w:rsidR="00F76199" w:rsidRPr="007F5978" w:rsidRDefault="00AD4264" w:rsidP="00F76199">
      <w:pPr>
        <w:spacing w:line="480" w:lineRule="auto"/>
        <w:jc w:val="both"/>
        <w:rPr>
          <w:rFonts w:ascii="Times New Roman" w:eastAsia="Times New Roman" w:hAnsi="Times New Roman" w:cs="Times New Roman"/>
          <w:sz w:val="24"/>
          <w:szCs w:val="24"/>
        </w:rPr>
      </w:pPr>
      <w:r w:rsidRPr="007F5978">
        <w:rPr>
          <w:rFonts w:ascii="Times New Roman" w:hAnsi="Times New Roman" w:cs="Times New Roman"/>
          <w:sz w:val="24"/>
          <w:szCs w:val="24"/>
        </w:rPr>
        <w:t>From the first scenario, the results indicate that Deviant Customer Behavior (DCB) frequency exposure (M=</w:t>
      </w:r>
      <w:r w:rsidRPr="007F5978">
        <w:rPr>
          <w:rFonts w:ascii="Times New Roman" w:eastAsia="Times New Roman" w:hAnsi="Times New Roman" w:cs="Times New Roman"/>
          <w:sz w:val="24"/>
          <w:szCs w:val="24"/>
        </w:rPr>
        <w:t>3.8400, SD=1.74833),</w:t>
      </w:r>
      <w:r w:rsidRPr="007F5978">
        <w:rPr>
          <w:rFonts w:ascii="Times New Roman" w:hAnsi="Times New Roman" w:cs="Times New Roman"/>
          <w:sz w:val="24"/>
          <w:szCs w:val="24"/>
        </w:rPr>
        <w:t xml:space="preserve"> Intrinsic Motivation (M=</w:t>
      </w:r>
      <w:r w:rsidR="00A9517E" w:rsidRPr="007F5978">
        <w:rPr>
          <w:rFonts w:ascii="Times New Roman" w:eastAsia="Times New Roman" w:hAnsi="Times New Roman" w:cs="Times New Roman"/>
          <w:sz w:val="24"/>
          <w:szCs w:val="24"/>
        </w:rPr>
        <w:t xml:space="preserve">5.5800, SD=1.05751), </w:t>
      </w:r>
      <w:r w:rsidRPr="007F5978">
        <w:rPr>
          <w:rFonts w:ascii="Times New Roman" w:hAnsi="Times New Roman" w:cs="Times New Roman"/>
          <w:sz w:val="24"/>
          <w:szCs w:val="24"/>
        </w:rPr>
        <w:t>Importance of incident</w:t>
      </w:r>
      <w:r w:rsidR="00A9517E" w:rsidRPr="007F5978">
        <w:rPr>
          <w:rFonts w:ascii="Times New Roman" w:hAnsi="Times New Roman" w:cs="Times New Roman"/>
          <w:sz w:val="24"/>
          <w:szCs w:val="24"/>
        </w:rPr>
        <w:t xml:space="preserve"> (M=4.8667, SD=1.58406), </w:t>
      </w:r>
      <w:r w:rsidRPr="007F5978">
        <w:rPr>
          <w:rFonts w:ascii="Times New Roman" w:hAnsi="Times New Roman" w:cs="Times New Roman"/>
          <w:sz w:val="24"/>
          <w:szCs w:val="24"/>
        </w:rPr>
        <w:t>Self Esteem</w:t>
      </w:r>
      <w:r w:rsidR="00A9517E" w:rsidRPr="007F5978">
        <w:rPr>
          <w:rFonts w:ascii="Times New Roman" w:hAnsi="Times New Roman" w:cs="Times New Roman"/>
          <w:sz w:val="24"/>
          <w:szCs w:val="24"/>
        </w:rPr>
        <w:t xml:space="preserve"> (M=3.8667, SD=1.25093), </w:t>
      </w:r>
      <w:r w:rsidRPr="007F5978">
        <w:rPr>
          <w:rFonts w:ascii="Times New Roman" w:hAnsi="Times New Roman" w:cs="Times New Roman"/>
          <w:sz w:val="24"/>
          <w:szCs w:val="24"/>
        </w:rPr>
        <w:t>Role Stress</w:t>
      </w:r>
      <w:r w:rsidR="00A9517E" w:rsidRPr="007F5978">
        <w:rPr>
          <w:rFonts w:ascii="Times New Roman" w:hAnsi="Times New Roman" w:cs="Times New Roman"/>
          <w:sz w:val="24"/>
          <w:szCs w:val="24"/>
        </w:rPr>
        <w:t xml:space="preserve"> M=4.4133, SD=1.45704), </w:t>
      </w:r>
      <w:r w:rsidRPr="007F5978">
        <w:rPr>
          <w:rFonts w:ascii="Times New Roman" w:hAnsi="Times New Roman" w:cs="Times New Roman"/>
          <w:sz w:val="24"/>
          <w:szCs w:val="24"/>
        </w:rPr>
        <w:t>Retaliation Intentions Against</w:t>
      </w:r>
      <w:r w:rsidR="00A9517E" w:rsidRPr="007F5978">
        <w:rPr>
          <w:rFonts w:ascii="Times New Roman" w:hAnsi="Times New Roman" w:cs="Times New Roman"/>
          <w:sz w:val="24"/>
          <w:szCs w:val="24"/>
        </w:rPr>
        <w:t xml:space="preserve"> (M=2.1300, SD=1.19050), </w:t>
      </w:r>
      <w:r w:rsidRPr="007F5978">
        <w:rPr>
          <w:rFonts w:ascii="Times New Roman" w:hAnsi="Times New Roman" w:cs="Times New Roman"/>
          <w:sz w:val="24"/>
          <w:szCs w:val="24"/>
        </w:rPr>
        <w:t>Justice</w:t>
      </w:r>
      <w:r w:rsidR="00A9517E" w:rsidRPr="007F5978">
        <w:rPr>
          <w:rFonts w:ascii="Times New Roman" w:hAnsi="Times New Roman" w:cs="Times New Roman"/>
          <w:sz w:val="24"/>
          <w:szCs w:val="24"/>
        </w:rPr>
        <w:t xml:space="preserve"> (M=3.1400, SD=1.47033), Customer Orientation (</w:t>
      </w:r>
      <w:r w:rsidRPr="007F5978">
        <w:rPr>
          <w:rFonts w:ascii="Times New Roman" w:hAnsi="Times New Roman" w:cs="Times New Roman"/>
          <w:sz w:val="24"/>
          <w:szCs w:val="24"/>
        </w:rPr>
        <w:t>OCB</w:t>
      </w:r>
      <w:r w:rsidR="00A9517E" w:rsidRPr="007F5978">
        <w:rPr>
          <w:rFonts w:ascii="Times New Roman" w:hAnsi="Times New Roman" w:cs="Times New Roman"/>
          <w:sz w:val="24"/>
          <w:szCs w:val="24"/>
        </w:rPr>
        <w:t xml:space="preserve">), (M=5.9000, SD=0.80039), </w:t>
      </w:r>
      <w:r w:rsidRPr="007F5978">
        <w:rPr>
          <w:rFonts w:ascii="Times New Roman" w:hAnsi="Times New Roman" w:cs="Times New Roman"/>
          <w:sz w:val="24"/>
          <w:szCs w:val="24"/>
        </w:rPr>
        <w:t>Work Withdrawal Behavior</w:t>
      </w:r>
      <w:r w:rsidR="00A9517E" w:rsidRPr="007F5978">
        <w:rPr>
          <w:rFonts w:ascii="Times New Roman" w:hAnsi="Times New Roman" w:cs="Times New Roman"/>
          <w:sz w:val="24"/>
          <w:szCs w:val="24"/>
        </w:rPr>
        <w:t xml:space="preserve"> (M=</w:t>
      </w:r>
      <w:r w:rsidR="00A9517E" w:rsidRPr="007F5978">
        <w:rPr>
          <w:rFonts w:ascii="Times New Roman" w:eastAsia="Times New Roman" w:hAnsi="Times New Roman" w:cs="Times New Roman"/>
          <w:sz w:val="24"/>
          <w:szCs w:val="24"/>
        </w:rPr>
        <w:t>3.3200</w:t>
      </w:r>
      <w:r w:rsidR="00A9517E" w:rsidRPr="007F5978">
        <w:rPr>
          <w:rFonts w:ascii="Times New Roman" w:hAnsi="Times New Roman" w:cs="Times New Roman"/>
          <w:sz w:val="24"/>
          <w:szCs w:val="24"/>
        </w:rPr>
        <w:t>, SD=</w:t>
      </w:r>
      <w:r w:rsidR="00A9517E" w:rsidRPr="007F5978">
        <w:rPr>
          <w:rFonts w:ascii="Times New Roman" w:eastAsia="Times New Roman" w:hAnsi="Times New Roman" w:cs="Times New Roman"/>
          <w:sz w:val="24"/>
          <w:szCs w:val="24"/>
        </w:rPr>
        <w:t>1.29003</w:t>
      </w:r>
      <w:r w:rsidR="00A9517E" w:rsidRPr="007F5978">
        <w:rPr>
          <w:rFonts w:ascii="Times New Roman" w:hAnsi="Times New Roman" w:cs="Times New Roman"/>
          <w:sz w:val="24"/>
          <w:szCs w:val="24"/>
        </w:rPr>
        <w:t xml:space="preserve">), </w:t>
      </w:r>
      <w:r w:rsidRPr="007F5978">
        <w:rPr>
          <w:rFonts w:ascii="Times New Roman" w:hAnsi="Times New Roman" w:cs="Times New Roman"/>
          <w:sz w:val="24"/>
          <w:szCs w:val="24"/>
        </w:rPr>
        <w:t xml:space="preserve">Surface Acting </w:t>
      </w:r>
      <w:r w:rsidR="00A9517E" w:rsidRPr="007F5978">
        <w:rPr>
          <w:rFonts w:ascii="Times New Roman" w:hAnsi="Times New Roman" w:cs="Times New Roman"/>
          <w:sz w:val="24"/>
          <w:szCs w:val="24"/>
        </w:rPr>
        <w:t>(</w:t>
      </w:r>
      <w:r w:rsidRPr="007F5978">
        <w:rPr>
          <w:rFonts w:ascii="Times New Roman" w:hAnsi="Times New Roman" w:cs="Times New Roman"/>
          <w:sz w:val="24"/>
          <w:szCs w:val="24"/>
        </w:rPr>
        <w:t>What to do</w:t>
      </w:r>
      <w:r w:rsidR="00A9517E" w:rsidRPr="007F5978">
        <w:rPr>
          <w:rFonts w:ascii="Times New Roman" w:hAnsi="Times New Roman" w:cs="Times New Roman"/>
          <w:sz w:val="24"/>
          <w:szCs w:val="24"/>
        </w:rPr>
        <w:t>) (M=</w:t>
      </w:r>
      <w:r w:rsidR="00A9517E" w:rsidRPr="007F5978">
        <w:rPr>
          <w:rFonts w:ascii="Times New Roman" w:eastAsia="Times New Roman" w:hAnsi="Times New Roman" w:cs="Times New Roman"/>
          <w:sz w:val="24"/>
          <w:szCs w:val="24"/>
        </w:rPr>
        <w:t xml:space="preserve">4.4933, SD=1.10185 and finally </w:t>
      </w:r>
      <w:r w:rsidRPr="007F5978">
        <w:rPr>
          <w:rFonts w:ascii="Times New Roman" w:hAnsi="Times New Roman" w:cs="Times New Roman"/>
          <w:sz w:val="24"/>
          <w:szCs w:val="24"/>
        </w:rPr>
        <w:t>Responsibility Attribution</w:t>
      </w:r>
      <w:r w:rsidR="00A9517E" w:rsidRPr="007F5978">
        <w:rPr>
          <w:rFonts w:ascii="Times New Roman" w:hAnsi="Times New Roman" w:cs="Times New Roman"/>
          <w:sz w:val="24"/>
          <w:szCs w:val="24"/>
        </w:rPr>
        <w:t xml:space="preserve"> (M=</w:t>
      </w:r>
      <w:r w:rsidR="00A9517E" w:rsidRPr="007F5978">
        <w:rPr>
          <w:rFonts w:ascii="Times New Roman" w:eastAsia="Times New Roman" w:hAnsi="Times New Roman" w:cs="Times New Roman"/>
          <w:sz w:val="24"/>
          <w:szCs w:val="24"/>
        </w:rPr>
        <w:t xml:space="preserve">4.2267, SD=0.86987). </w:t>
      </w:r>
    </w:p>
    <w:p w:rsidR="00402E30" w:rsidRPr="007F5978" w:rsidRDefault="003C1B4F" w:rsidP="00F76199">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On the other hand, descriptive statistics from scenario 2 reveal that Deviant Customer Behavior (DCB) frequency exposure (M=3.7, SD=1.87819), Intrinsic Motivation (M=5.9667, SD=0.64237), Importance of incident (M=5.6556, SD=1.18251), Self Esteem (M=3, SD=1.18289), Role Stress (M=3.1333, SD=1.18289), Retaliation Intentions Against (M=3.2, SD=1.58682)</w:t>
      </w:r>
      <w:r w:rsidR="00F76199" w:rsidRPr="007F5978">
        <w:rPr>
          <w:rFonts w:ascii="Times New Roman" w:hAnsi="Times New Roman" w:cs="Times New Roman"/>
          <w:sz w:val="24"/>
          <w:szCs w:val="24"/>
        </w:rPr>
        <w:t xml:space="preserve">, </w:t>
      </w:r>
      <w:r w:rsidRPr="007F5978">
        <w:rPr>
          <w:rFonts w:ascii="Times New Roman" w:hAnsi="Times New Roman" w:cs="Times New Roman"/>
          <w:sz w:val="24"/>
          <w:szCs w:val="24"/>
        </w:rPr>
        <w:t>Justice</w:t>
      </w:r>
      <w:r w:rsidR="00F76199" w:rsidRPr="007F5978">
        <w:rPr>
          <w:rFonts w:ascii="Times New Roman" w:hAnsi="Times New Roman" w:cs="Times New Roman"/>
          <w:sz w:val="24"/>
          <w:szCs w:val="24"/>
        </w:rPr>
        <w:t xml:space="preserve"> (M=3.9333, SD=</w:t>
      </w:r>
      <w:r w:rsidRPr="007F5978">
        <w:rPr>
          <w:rFonts w:ascii="Times New Roman" w:hAnsi="Times New Roman" w:cs="Times New Roman"/>
          <w:sz w:val="24"/>
          <w:szCs w:val="24"/>
        </w:rPr>
        <w:t>1.59327</w:t>
      </w:r>
      <w:r w:rsidR="00F76199" w:rsidRPr="007F5978">
        <w:rPr>
          <w:rFonts w:ascii="Times New Roman" w:hAnsi="Times New Roman" w:cs="Times New Roman"/>
          <w:sz w:val="24"/>
          <w:szCs w:val="24"/>
        </w:rPr>
        <w:t xml:space="preserve">), </w:t>
      </w:r>
      <w:r w:rsidRPr="007F5978">
        <w:rPr>
          <w:rFonts w:ascii="Times New Roman" w:hAnsi="Times New Roman" w:cs="Times New Roman"/>
          <w:sz w:val="24"/>
          <w:szCs w:val="24"/>
        </w:rPr>
        <w:t>Customer Orientation</w:t>
      </w:r>
      <w:r w:rsidR="00F76199" w:rsidRPr="007F5978">
        <w:rPr>
          <w:rFonts w:ascii="Times New Roman" w:hAnsi="Times New Roman" w:cs="Times New Roman"/>
          <w:sz w:val="24"/>
          <w:szCs w:val="24"/>
        </w:rPr>
        <w:t xml:space="preserve"> (M=6.2833, SD=</w:t>
      </w:r>
      <w:r w:rsidRPr="007F5978">
        <w:rPr>
          <w:rFonts w:ascii="Times New Roman" w:hAnsi="Times New Roman" w:cs="Times New Roman"/>
          <w:sz w:val="24"/>
          <w:szCs w:val="24"/>
        </w:rPr>
        <w:t>0.70016</w:t>
      </w:r>
      <w:r w:rsidR="00F76199" w:rsidRPr="007F5978">
        <w:rPr>
          <w:rFonts w:ascii="Times New Roman" w:hAnsi="Times New Roman" w:cs="Times New Roman"/>
          <w:sz w:val="24"/>
          <w:szCs w:val="24"/>
        </w:rPr>
        <w:t xml:space="preserve">), </w:t>
      </w:r>
      <w:r w:rsidRPr="007F5978">
        <w:rPr>
          <w:rFonts w:ascii="Times New Roman" w:hAnsi="Times New Roman" w:cs="Times New Roman"/>
          <w:sz w:val="24"/>
          <w:szCs w:val="24"/>
        </w:rPr>
        <w:t>OCB</w:t>
      </w:r>
      <w:r w:rsidR="00F76199" w:rsidRPr="007F5978">
        <w:rPr>
          <w:rFonts w:ascii="Times New Roman" w:hAnsi="Times New Roman" w:cs="Times New Roman"/>
          <w:sz w:val="24"/>
          <w:szCs w:val="24"/>
        </w:rPr>
        <w:t xml:space="preserve"> (M=6.4333, SD=</w:t>
      </w:r>
      <w:r w:rsidRPr="007F5978">
        <w:rPr>
          <w:rFonts w:ascii="Times New Roman" w:hAnsi="Times New Roman" w:cs="Times New Roman"/>
          <w:sz w:val="24"/>
          <w:szCs w:val="24"/>
        </w:rPr>
        <w:t>0.57556</w:t>
      </w:r>
      <w:r w:rsidR="00F76199" w:rsidRPr="007F5978">
        <w:rPr>
          <w:rFonts w:ascii="Times New Roman" w:hAnsi="Times New Roman" w:cs="Times New Roman"/>
          <w:sz w:val="24"/>
          <w:szCs w:val="24"/>
        </w:rPr>
        <w:t xml:space="preserve">), </w:t>
      </w:r>
      <w:r w:rsidRPr="007F5978">
        <w:rPr>
          <w:rFonts w:ascii="Times New Roman" w:hAnsi="Times New Roman" w:cs="Times New Roman"/>
          <w:sz w:val="24"/>
          <w:szCs w:val="24"/>
        </w:rPr>
        <w:t>Work Withdrawal Behavior</w:t>
      </w:r>
      <w:r w:rsidR="00F76199" w:rsidRPr="007F5978">
        <w:rPr>
          <w:rFonts w:ascii="Times New Roman" w:hAnsi="Times New Roman" w:cs="Times New Roman"/>
          <w:sz w:val="24"/>
          <w:szCs w:val="24"/>
        </w:rPr>
        <w:t xml:space="preserve"> (M=2.75, </w:t>
      </w:r>
      <w:r w:rsidR="00F76199" w:rsidRPr="007F5978">
        <w:rPr>
          <w:rFonts w:ascii="Times New Roman" w:hAnsi="Times New Roman" w:cs="Times New Roman"/>
          <w:sz w:val="24"/>
          <w:szCs w:val="24"/>
        </w:rPr>
        <w:lastRenderedPageBreak/>
        <w:t>SD=</w:t>
      </w:r>
      <w:r w:rsidRPr="007F5978">
        <w:rPr>
          <w:rFonts w:ascii="Times New Roman" w:hAnsi="Times New Roman" w:cs="Times New Roman"/>
          <w:sz w:val="24"/>
          <w:szCs w:val="24"/>
        </w:rPr>
        <w:t>1.81319</w:t>
      </w:r>
      <w:r w:rsidR="00F76199" w:rsidRPr="007F5978">
        <w:rPr>
          <w:rFonts w:ascii="Times New Roman" w:hAnsi="Times New Roman" w:cs="Times New Roman"/>
          <w:sz w:val="24"/>
          <w:szCs w:val="24"/>
        </w:rPr>
        <w:t xml:space="preserve">), </w:t>
      </w:r>
      <w:r w:rsidRPr="007F5978">
        <w:rPr>
          <w:rFonts w:ascii="Times New Roman" w:hAnsi="Times New Roman" w:cs="Times New Roman"/>
          <w:sz w:val="24"/>
          <w:szCs w:val="24"/>
        </w:rPr>
        <w:t>Surface Acting (What to do)</w:t>
      </w:r>
      <w:r w:rsidR="00F76199" w:rsidRPr="007F5978">
        <w:rPr>
          <w:rFonts w:ascii="Times New Roman" w:hAnsi="Times New Roman" w:cs="Times New Roman"/>
          <w:sz w:val="24"/>
          <w:szCs w:val="24"/>
        </w:rPr>
        <w:t xml:space="preserve"> (M=3.8333, SD=</w:t>
      </w:r>
      <w:r w:rsidRPr="007F5978">
        <w:rPr>
          <w:rFonts w:ascii="Times New Roman" w:hAnsi="Times New Roman" w:cs="Times New Roman"/>
          <w:sz w:val="24"/>
          <w:szCs w:val="24"/>
        </w:rPr>
        <w:t>1.38543</w:t>
      </w:r>
      <w:r w:rsidR="00F76199" w:rsidRPr="007F5978">
        <w:rPr>
          <w:rFonts w:ascii="Times New Roman" w:hAnsi="Times New Roman" w:cs="Times New Roman"/>
          <w:sz w:val="24"/>
          <w:szCs w:val="24"/>
        </w:rPr>
        <w:t xml:space="preserve">) and finally, </w:t>
      </w:r>
      <w:r w:rsidRPr="007F5978">
        <w:rPr>
          <w:rFonts w:ascii="Times New Roman" w:hAnsi="Times New Roman" w:cs="Times New Roman"/>
          <w:sz w:val="24"/>
          <w:szCs w:val="24"/>
        </w:rPr>
        <w:t xml:space="preserve">Responsibility Attribution </w:t>
      </w:r>
      <w:r w:rsidR="00F76199" w:rsidRPr="007F5978">
        <w:rPr>
          <w:rFonts w:ascii="Times New Roman" w:hAnsi="Times New Roman" w:cs="Times New Roman"/>
          <w:sz w:val="24"/>
          <w:szCs w:val="24"/>
        </w:rPr>
        <w:t>(M=3, SD=</w:t>
      </w:r>
      <w:r w:rsidRPr="007F5978">
        <w:rPr>
          <w:rFonts w:ascii="Times New Roman" w:hAnsi="Times New Roman" w:cs="Times New Roman"/>
          <w:sz w:val="24"/>
          <w:szCs w:val="24"/>
        </w:rPr>
        <w:t>1.23156</w:t>
      </w:r>
      <w:r w:rsidR="00F76199" w:rsidRPr="007F5978">
        <w:rPr>
          <w:rFonts w:ascii="Times New Roman" w:hAnsi="Times New Roman" w:cs="Times New Roman"/>
          <w:sz w:val="24"/>
          <w:szCs w:val="24"/>
        </w:rPr>
        <w:t xml:space="preserve">). </w:t>
      </w:r>
    </w:p>
    <w:p w:rsidR="0015357D" w:rsidRPr="007F5978" w:rsidRDefault="0015357D" w:rsidP="00F47954">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Based on the overall result, therefore, the respondents indicated t</w:t>
      </w:r>
      <w:r w:rsidR="00B4463E" w:rsidRPr="007F5978">
        <w:rPr>
          <w:rFonts w:ascii="Times New Roman" w:hAnsi="Times New Roman" w:cs="Times New Roman"/>
          <w:sz w:val="24"/>
          <w:szCs w:val="24"/>
        </w:rPr>
        <w:t>hat the organizational citizen</w:t>
      </w:r>
      <w:r w:rsidR="00F47954" w:rsidRPr="007F5978">
        <w:rPr>
          <w:rFonts w:ascii="Times New Roman" w:hAnsi="Times New Roman" w:cs="Times New Roman"/>
          <w:sz w:val="24"/>
          <w:szCs w:val="24"/>
        </w:rPr>
        <w:t xml:space="preserve">ship behaviors, as indicated by Bettencourt, </w:t>
      </w:r>
      <w:proofErr w:type="spellStart"/>
      <w:r w:rsidR="00F47954" w:rsidRPr="007F5978">
        <w:rPr>
          <w:rFonts w:ascii="Times New Roman" w:hAnsi="Times New Roman" w:cs="Times New Roman"/>
          <w:sz w:val="24"/>
          <w:szCs w:val="24"/>
        </w:rPr>
        <w:t>gwinner</w:t>
      </w:r>
      <w:proofErr w:type="spellEnd"/>
      <w:r w:rsidR="00F47954" w:rsidRPr="007F5978">
        <w:rPr>
          <w:rFonts w:ascii="Times New Roman" w:hAnsi="Times New Roman" w:cs="Times New Roman"/>
          <w:sz w:val="24"/>
          <w:szCs w:val="24"/>
        </w:rPr>
        <w:t xml:space="preserve"> &amp;</w:t>
      </w:r>
      <w:proofErr w:type="spellStart"/>
      <w:r w:rsidR="00F47954" w:rsidRPr="007F5978">
        <w:rPr>
          <w:rFonts w:ascii="Times New Roman" w:hAnsi="Times New Roman" w:cs="Times New Roman"/>
          <w:sz w:val="24"/>
          <w:szCs w:val="24"/>
        </w:rPr>
        <w:t>Meuter</w:t>
      </w:r>
      <w:proofErr w:type="spellEnd"/>
      <w:r w:rsidR="00F47954" w:rsidRPr="007F5978">
        <w:rPr>
          <w:rFonts w:ascii="Times New Roman" w:hAnsi="Times New Roman" w:cs="Times New Roman"/>
          <w:sz w:val="24"/>
          <w:szCs w:val="24"/>
        </w:rPr>
        <w:t xml:space="preserve"> (2001)</w:t>
      </w:r>
      <w:r w:rsidR="00CE6B6B" w:rsidRPr="007F5978">
        <w:rPr>
          <w:rFonts w:ascii="Times New Roman" w:hAnsi="Times New Roman" w:cs="Times New Roman"/>
          <w:sz w:val="24"/>
          <w:szCs w:val="24"/>
        </w:rPr>
        <w:t>,</w:t>
      </w:r>
      <w:r w:rsidR="00F47954" w:rsidRPr="007F5978">
        <w:rPr>
          <w:rFonts w:ascii="Times New Roman" w:hAnsi="Times New Roman" w:cs="Times New Roman"/>
          <w:sz w:val="24"/>
          <w:szCs w:val="24"/>
        </w:rPr>
        <w:t xml:space="preserve"> that after each incident, the workers still have a positive attitude at work and will always be courteous and respectful to the following customers. This also meant that they followed customer service guidelines, responded to customer requests in a timely manner and also made constructive suggestions for service </w:t>
      </w:r>
      <w:r w:rsidR="00CE6B6B" w:rsidRPr="007F5978">
        <w:rPr>
          <w:rFonts w:ascii="Times New Roman" w:hAnsi="Times New Roman" w:cs="Times New Roman"/>
          <w:sz w:val="24"/>
          <w:szCs w:val="24"/>
        </w:rPr>
        <w:t>improvement. The</w:t>
      </w:r>
      <w:r w:rsidR="00FF0000" w:rsidRPr="007F5978">
        <w:rPr>
          <w:rFonts w:ascii="Times New Roman" w:hAnsi="Times New Roman" w:cs="Times New Roman"/>
          <w:sz w:val="24"/>
          <w:szCs w:val="24"/>
        </w:rPr>
        <w:t xml:space="preserve"> respondents agreed that they often try to discuss customer needs, answer customer’s questions regarding products or services offered and that the help them to achieve their goa</w:t>
      </w:r>
      <w:r w:rsidR="00CE6B6B" w:rsidRPr="007F5978">
        <w:rPr>
          <w:rFonts w:ascii="Times New Roman" w:hAnsi="Times New Roman" w:cs="Times New Roman"/>
          <w:sz w:val="24"/>
          <w:szCs w:val="24"/>
        </w:rPr>
        <w:t xml:space="preserve">ls even after an incident. </w:t>
      </w:r>
    </w:p>
    <w:p w:rsidR="0015357D" w:rsidRPr="007F5978" w:rsidRDefault="00CE6B6B" w:rsidP="00F76199">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On average, most respondents indicated that their job is stressful, and that a great deal of stress is caused as a result of being on the job. They also noted on average that they are exposed to deviant customer behavior more often. On average, the firm, employees and customers are responsible for incidences. Finally, on the lower side, employees noted that retaliations always get customers annoye</w:t>
      </w:r>
      <w:r w:rsidR="00105E89" w:rsidRPr="007F5978">
        <w:rPr>
          <w:rFonts w:ascii="Times New Roman" w:hAnsi="Times New Roman" w:cs="Times New Roman"/>
          <w:sz w:val="24"/>
          <w:szCs w:val="24"/>
        </w:rPr>
        <w:t>d, and causes more trouble with.</w:t>
      </w:r>
    </w:p>
    <w:p w:rsidR="00105E89" w:rsidRPr="007F5978" w:rsidRDefault="00105E89" w:rsidP="00F76199">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5.2 Inferential Statistics for Both Scenarios</w:t>
      </w:r>
    </w:p>
    <w:p w:rsidR="00D33CB9" w:rsidRPr="007F5978" w:rsidRDefault="00D33CB9" w:rsidP="00F76199">
      <w:pPr>
        <w:spacing w:line="480" w:lineRule="auto"/>
        <w:jc w:val="both"/>
        <w:rPr>
          <w:rFonts w:ascii="Times New Roman" w:hAnsi="Times New Roman" w:cs="Times New Roman"/>
          <w:b/>
          <w:sz w:val="24"/>
          <w:szCs w:val="24"/>
        </w:rPr>
      </w:pPr>
      <w:r w:rsidRPr="007F5978">
        <w:rPr>
          <w:rFonts w:ascii="Times New Roman" w:hAnsi="Times New Roman" w:cs="Times New Roman"/>
          <w:b/>
          <w:sz w:val="24"/>
          <w:szCs w:val="24"/>
        </w:rPr>
        <w:t>5.2.1 T-Test</w:t>
      </w:r>
    </w:p>
    <w:p w:rsidR="001A6143" w:rsidRPr="007F5978" w:rsidRDefault="00BD77E4" w:rsidP="00BD77E4">
      <w:pPr>
        <w:pStyle w:val="Caption"/>
        <w:jc w:val="center"/>
        <w:rPr>
          <w:rFonts w:ascii="Times New Roman" w:hAnsi="Times New Roman" w:cs="Times New Roman"/>
          <w:b/>
          <w:i w:val="0"/>
          <w:color w:val="auto"/>
          <w:sz w:val="24"/>
          <w:szCs w:val="24"/>
        </w:rPr>
      </w:pPr>
      <w:r w:rsidRPr="007F5978">
        <w:rPr>
          <w:rFonts w:ascii="Times New Roman" w:hAnsi="Times New Roman" w:cs="Times New Roman"/>
          <w:b/>
          <w:i w:val="0"/>
          <w:color w:val="auto"/>
          <w:sz w:val="24"/>
          <w:szCs w:val="24"/>
        </w:rPr>
        <w:t xml:space="preserve">Table </w:t>
      </w:r>
      <w:r w:rsidR="00FA1852" w:rsidRPr="007F5978">
        <w:rPr>
          <w:rFonts w:ascii="Times New Roman" w:hAnsi="Times New Roman" w:cs="Times New Roman"/>
          <w:b/>
          <w:i w:val="0"/>
          <w:color w:val="auto"/>
          <w:sz w:val="24"/>
          <w:szCs w:val="24"/>
        </w:rPr>
        <w:fldChar w:fldCharType="begin"/>
      </w:r>
      <w:r w:rsidRPr="007F5978">
        <w:rPr>
          <w:rFonts w:ascii="Times New Roman" w:hAnsi="Times New Roman" w:cs="Times New Roman"/>
          <w:b/>
          <w:i w:val="0"/>
          <w:color w:val="auto"/>
          <w:sz w:val="24"/>
          <w:szCs w:val="24"/>
        </w:rPr>
        <w:instrText xml:space="preserve"> SEQ Table \* ARABIC </w:instrText>
      </w:r>
      <w:r w:rsidR="00FA1852" w:rsidRPr="007F5978">
        <w:rPr>
          <w:rFonts w:ascii="Times New Roman" w:hAnsi="Times New Roman" w:cs="Times New Roman"/>
          <w:b/>
          <w:i w:val="0"/>
          <w:color w:val="auto"/>
          <w:sz w:val="24"/>
          <w:szCs w:val="24"/>
        </w:rPr>
        <w:fldChar w:fldCharType="separate"/>
      </w:r>
      <w:r w:rsidR="009F72DC">
        <w:rPr>
          <w:rFonts w:ascii="Times New Roman" w:hAnsi="Times New Roman" w:cs="Times New Roman"/>
          <w:b/>
          <w:i w:val="0"/>
          <w:noProof/>
          <w:color w:val="auto"/>
          <w:sz w:val="24"/>
          <w:szCs w:val="24"/>
        </w:rPr>
        <w:t>2</w:t>
      </w:r>
      <w:r w:rsidR="00FA1852" w:rsidRPr="007F5978">
        <w:rPr>
          <w:rFonts w:ascii="Times New Roman" w:hAnsi="Times New Roman" w:cs="Times New Roman"/>
          <w:b/>
          <w:i w:val="0"/>
          <w:color w:val="auto"/>
          <w:sz w:val="24"/>
          <w:szCs w:val="24"/>
        </w:rPr>
        <w:fldChar w:fldCharType="end"/>
      </w:r>
      <w:r w:rsidRPr="007F5978">
        <w:rPr>
          <w:rFonts w:ascii="Times New Roman" w:hAnsi="Times New Roman" w:cs="Times New Roman"/>
          <w:b/>
          <w:i w:val="0"/>
          <w:color w:val="auto"/>
          <w:sz w:val="24"/>
          <w:szCs w:val="24"/>
        </w:rPr>
        <w:t xml:space="preserve">: </w:t>
      </w:r>
      <w:r w:rsidR="00AD7C12" w:rsidRPr="007F5978">
        <w:rPr>
          <w:rFonts w:ascii="Times New Roman" w:hAnsi="Times New Roman" w:cs="Times New Roman"/>
          <w:i w:val="0"/>
          <w:color w:val="auto"/>
          <w:sz w:val="24"/>
          <w:szCs w:val="24"/>
        </w:rPr>
        <w:t>T-Test for Scenarios</w:t>
      </w:r>
    </w:p>
    <w:tbl>
      <w:tblPr>
        <w:tblStyle w:val="TableGrid"/>
        <w:tblW w:w="0" w:type="auto"/>
        <w:tblLayout w:type="fixed"/>
        <w:tblLook w:val="04A0"/>
      </w:tblPr>
      <w:tblGrid>
        <w:gridCol w:w="3415"/>
        <w:gridCol w:w="1260"/>
        <w:gridCol w:w="900"/>
        <w:gridCol w:w="810"/>
        <w:gridCol w:w="720"/>
        <w:gridCol w:w="720"/>
        <w:gridCol w:w="810"/>
        <w:gridCol w:w="715"/>
      </w:tblGrid>
      <w:tr w:rsidR="00BD77E4" w:rsidRPr="007F5978" w:rsidTr="00BD77E4">
        <w:trPr>
          <w:trHeight w:val="300"/>
        </w:trPr>
        <w:tc>
          <w:tcPr>
            <w:tcW w:w="3415" w:type="dxa"/>
            <w:noWrap/>
            <w:hideMark/>
          </w:tcPr>
          <w:p w:rsidR="00BD77E4" w:rsidRPr="007F5978" w:rsidRDefault="00BD77E4" w:rsidP="00BD77E4">
            <w:pPr>
              <w:rPr>
                <w:rFonts w:ascii="Times New Roman" w:eastAsia="Times New Roman" w:hAnsi="Times New Roman" w:cs="Times New Roman"/>
                <w:sz w:val="24"/>
                <w:szCs w:val="24"/>
              </w:rPr>
            </w:pPr>
          </w:p>
        </w:tc>
        <w:tc>
          <w:tcPr>
            <w:tcW w:w="1260" w:type="dxa"/>
            <w:noWrap/>
            <w:hideMark/>
          </w:tcPr>
          <w:p w:rsidR="00BD77E4" w:rsidRPr="007F5978" w:rsidRDefault="00BD77E4" w:rsidP="00BD77E4">
            <w:pPr>
              <w:rPr>
                <w:rFonts w:ascii="Times New Roman" w:eastAsia="Times New Roman" w:hAnsi="Times New Roman" w:cs="Times New Roman"/>
                <w:sz w:val="24"/>
                <w:szCs w:val="24"/>
              </w:rPr>
            </w:pPr>
          </w:p>
        </w:tc>
        <w:tc>
          <w:tcPr>
            <w:tcW w:w="2430" w:type="dxa"/>
            <w:gridSpan w:val="3"/>
            <w:noWrap/>
            <w:hideMark/>
          </w:tcPr>
          <w:p w:rsidR="00BD77E4" w:rsidRPr="007F5978" w:rsidRDefault="00BD77E4"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Scenario 1</w:t>
            </w:r>
          </w:p>
        </w:tc>
        <w:tc>
          <w:tcPr>
            <w:tcW w:w="2245" w:type="dxa"/>
            <w:gridSpan w:val="3"/>
            <w:noWrap/>
            <w:hideMark/>
          </w:tcPr>
          <w:p w:rsidR="00BD77E4" w:rsidRPr="007F5978" w:rsidRDefault="00BD77E4"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Scenario 2</w:t>
            </w:r>
          </w:p>
        </w:tc>
      </w:tr>
      <w:tr w:rsidR="00BD77E4" w:rsidRPr="007F5978" w:rsidTr="00BD77E4">
        <w:trPr>
          <w:trHeight w:val="300"/>
        </w:trPr>
        <w:tc>
          <w:tcPr>
            <w:tcW w:w="3415" w:type="dxa"/>
            <w:noWrap/>
            <w:hideMark/>
          </w:tcPr>
          <w:p w:rsidR="00BD77E4" w:rsidRPr="007F5978" w:rsidRDefault="00BD77E4" w:rsidP="00BD77E4">
            <w:pPr>
              <w:rPr>
                <w:rFonts w:ascii="Times New Roman" w:eastAsia="Times New Roman" w:hAnsi="Times New Roman" w:cs="Times New Roman"/>
                <w:sz w:val="24"/>
                <w:szCs w:val="24"/>
              </w:rPr>
            </w:pPr>
          </w:p>
        </w:tc>
        <w:tc>
          <w:tcPr>
            <w:tcW w:w="1260" w:type="dxa"/>
            <w:noWrap/>
            <w:hideMark/>
          </w:tcPr>
          <w:p w:rsidR="00BD77E4" w:rsidRPr="007F5978" w:rsidRDefault="00BD77E4" w:rsidP="00BD77E4">
            <w:pPr>
              <w:rPr>
                <w:rFonts w:ascii="Times New Roman" w:eastAsia="Times New Roman" w:hAnsi="Times New Roman" w:cs="Times New Roman"/>
                <w:sz w:val="24"/>
                <w:szCs w:val="24"/>
              </w:rPr>
            </w:pPr>
          </w:p>
        </w:tc>
        <w:tc>
          <w:tcPr>
            <w:tcW w:w="900" w:type="dxa"/>
            <w:noWrap/>
            <w:hideMark/>
          </w:tcPr>
          <w:p w:rsidR="00BD77E4" w:rsidRPr="007F5978" w:rsidRDefault="00BD77E4"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Sig.</w:t>
            </w:r>
          </w:p>
        </w:tc>
        <w:tc>
          <w:tcPr>
            <w:tcW w:w="810" w:type="dxa"/>
            <w:noWrap/>
            <w:hideMark/>
          </w:tcPr>
          <w:p w:rsidR="00BD77E4" w:rsidRPr="007F5978" w:rsidRDefault="00BD77E4"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t</w:t>
            </w:r>
          </w:p>
        </w:tc>
        <w:tc>
          <w:tcPr>
            <w:tcW w:w="720" w:type="dxa"/>
            <w:noWrap/>
            <w:hideMark/>
          </w:tcPr>
          <w:p w:rsidR="00BD77E4" w:rsidRPr="007F5978" w:rsidRDefault="00BD77E4" w:rsidP="00BD77E4">
            <w:pPr>
              <w:rPr>
                <w:rFonts w:ascii="Times New Roman" w:eastAsia="Times New Roman" w:hAnsi="Times New Roman" w:cs="Times New Roman"/>
                <w:sz w:val="24"/>
                <w:szCs w:val="24"/>
              </w:rPr>
            </w:pPr>
            <w:proofErr w:type="spellStart"/>
            <w:r w:rsidRPr="007F5978">
              <w:rPr>
                <w:rFonts w:ascii="Times New Roman" w:eastAsia="Times New Roman" w:hAnsi="Times New Roman" w:cs="Times New Roman"/>
                <w:sz w:val="24"/>
                <w:szCs w:val="24"/>
              </w:rPr>
              <w:t>df</w:t>
            </w:r>
            <w:proofErr w:type="spellEnd"/>
          </w:p>
        </w:tc>
        <w:tc>
          <w:tcPr>
            <w:tcW w:w="720" w:type="dxa"/>
            <w:noWrap/>
            <w:hideMark/>
          </w:tcPr>
          <w:p w:rsidR="00BD77E4" w:rsidRPr="007F5978" w:rsidRDefault="00BD77E4"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Sig.</w:t>
            </w:r>
          </w:p>
        </w:tc>
        <w:tc>
          <w:tcPr>
            <w:tcW w:w="810" w:type="dxa"/>
            <w:noWrap/>
            <w:hideMark/>
          </w:tcPr>
          <w:p w:rsidR="00BD77E4" w:rsidRPr="007F5978" w:rsidRDefault="00BD77E4"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t</w:t>
            </w:r>
          </w:p>
        </w:tc>
        <w:tc>
          <w:tcPr>
            <w:tcW w:w="715" w:type="dxa"/>
            <w:noWrap/>
            <w:hideMark/>
          </w:tcPr>
          <w:p w:rsidR="00BD77E4" w:rsidRPr="007F5978" w:rsidRDefault="00BD77E4" w:rsidP="00BD77E4">
            <w:pPr>
              <w:rPr>
                <w:rFonts w:ascii="Times New Roman" w:eastAsia="Times New Roman" w:hAnsi="Times New Roman" w:cs="Times New Roman"/>
                <w:sz w:val="24"/>
                <w:szCs w:val="24"/>
              </w:rPr>
            </w:pPr>
            <w:proofErr w:type="spellStart"/>
            <w:r w:rsidRPr="007F5978">
              <w:rPr>
                <w:rFonts w:ascii="Times New Roman" w:eastAsia="Times New Roman" w:hAnsi="Times New Roman" w:cs="Times New Roman"/>
                <w:sz w:val="24"/>
                <w:szCs w:val="24"/>
              </w:rPr>
              <w:t>df</w:t>
            </w:r>
            <w:proofErr w:type="spellEnd"/>
          </w:p>
        </w:tc>
      </w:tr>
      <w:tr w:rsidR="00BD77E4" w:rsidRPr="007F5978" w:rsidTr="00BD77E4">
        <w:trPr>
          <w:trHeight w:val="300"/>
        </w:trPr>
        <w:tc>
          <w:tcPr>
            <w:tcW w:w="3415" w:type="dxa"/>
            <w:noWrap/>
            <w:hideMark/>
          </w:tcPr>
          <w:p w:rsidR="00BD77E4" w:rsidRPr="007F5978" w:rsidRDefault="00BD77E4" w:rsidP="00BD77E4">
            <w:pPr>
              <w:rPr>
                <w:rFonts w:ascii="Times New Roman" w:eastAsia="Times New Roman" w:hAnsi="Times New Roman" w:cs="Times New Roman"/>
                <w:sz w:val="24"/>
                <w:szCs w:val="24"/>
              </w:rPr>
            </w:pPr>
          </w:p>
        </w:tc>
        <w:tc>
          <w:tcPr>
            <w:tcW w:w="1260" w:type="dxa"/>
            <w:noWrap/>
            <w:hideMark/>
          </w:tcPr>
          <w:p w:rsidR="00BD77E4" w:rsidRPr="007F5978" w:rsidRDefault="00BD77E4" w:rsidP="00BD77E4">
            <w:pPr>
              <w:rPr>
                <w:rFonts w:ascii="Times New Roman" w:eastAsia="Times New Roman" w:hAnsi="Times New Roman" w:cs="Times New Roman"/>
                <w:sz w:val="24"/>
                <w:szCs w:val="24"/>
              </w:rPr>
            </w:pPr>
          </w:p>
        </w:tc>
        <w:tc>
          <w:tcPr>
            <w:tcW w:w="900" w:type="dxa"/>
            <w:noWrap/>
            <w:hideMark/>
          </w:tcPr>
          <w:p w:rsidR="00BD77E4" w:rsidRPr="007F5978" w:rsidRDefault="00BD77E4" w:rsidP="00BD77E4">
            <w:pPr>
              <w:rPr>
                <w:rFonts w:ascii="Times New Roman" w:eastAsia="Times New Roman" w:hAnsi="Times New Roman" w:cs="Times New Roman"/>
                <w:sz w:val="24"/>
                <w:szCs w:val="24"/>
              </w:rPr>
            </w:pPr>
          </w:p>
        </w:tc>
        <w:tc>
          <w:tcPr>
            <w:tcW w:w="810" w:type="dxa"/>
            <w:noWrap/>
            <w:hideMark/>
          </w:tcPr>
          <w:p w:rsidR="00BD77E4" w:rsidRPr="007F5978" w:rsidRDefault="00BD77E4" w:rsidP="00BD77E4">
            <w:pPr>
              <w:rPr>
                <w:rFonts w:ascii="Times New Roman" w:eastAsia="Times New Roman" w:hAnsi="Times New Roman" w:cs="Times New Roman"/>
                <w:sz w:val="24"/>
                <w:szCs w:val="24"/>
              </w:rPr>
            </w:pPr>
          </w:p>
        </w:tc>
        <w:tc>
          <w:tcPr>
            <w:tcW w:w="720" w:type="dxa"/>
            <w:noWrap/>
            <w:hideMark/>
          </w:tcPr>
          <w:p w:rsidR="00BD77E4" w:rsidRPr="007F5978" w:rsidRDefault="00BD77E4" w:rsidP="00BD77E4">
            <w:pPr>
              <w:rPr>
                <w:rFonts w:ascii="Times New Roman" w:eastAsia="Times New Roman" w:hAnsi="Times New Roman" w:cs="Times New Roman"/>
                <w:sz w:val="24"/>
                <w:szCs w:val="24"/>
              </w:rPr>
            </w:pPr>
          </w:p>
        </w:tc>
        <w:tc>
          <w:tcPr>
            <w:tcW w:w="720" w:type="dxa"/>
            <w:noWrap/>
            <w:hideMark/>
          </w:tcPr>
          <w:p w:rsidR="00BD77E4" w:rsidRPr="007F5978" w:rsidRDefault="00BD77E4" w:rsidP="00BD77E4">
            <w:pPr>
              <w:rPr>
                <w:rFonts w:ascii="Times New Roman" w:eastAsia="Times New Roman" w:hAnsi="Times New Roman" w:cs="Times New Roman"/>
                <w:sz w:val="24"/>
                <w:szCs w:val="24"/>
              </w:rPr>
            </w:pPr>
          </w:p>
        </w:tc>
        <w:tc>
          <w:tcPr>
            <w:tcW w:w="810" w:type="dxa"/>
            <w:noWrap/>
            <w:hideMark/>
          </w:tcPr>
          <w:p w:rsidR="00BD77E4" w:rsidRPr="007F5978" w:rsidRDefault="00BD77E4" w:rsidP="00BD77E4">
            <w:pPr>
              <w:rPr>
                <w:rFonts w:ascii="Times New Roman" w:eastAsia="Times New Roman" w:hAnsi="Times New Roman" w:cs="Times New Roman"/>
                <w:sz w:val="24"/>
                <w:szCs w:val="24"/>
              </w:rPr>
            </w:pPr>
          </w:p>
        </w:tc>
        <w:tc>
          <w:tcPr>
            <w:tcW w:w="715" w:type="dxa"/>
            <w:noWrap/>
            <w:hideMark/>
          </w:tcPr>
          <w:p w:rsidR="00BD77E4" w:rsidRPr="007F5978" w:rsidRDefault="00BD77E4" w:rsidP="00BD77E4">
            <w:pPr>
              <w:rPr>
                <w:rFonts w:ascii="Times New Roman" w:eastAsia="Times New Roman" w:hAnsi="Times New Roman" w:cs="Times New Roman"/>
                <w:sz w:val="24"/>
                <w:szCs w:val="24"/>
              </w:rPr>
            </w:pP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Deviant Customer Behavior (DCB) frequency exposure</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0.169</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-2.238</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0.421</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0.288</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 xml:space="preserve">Equal variances not </w:t>
            </w:r>
            <w:r w:rsidRPr="007F5978">
              <w:rPr>
                <w:rFonts w:ascii="Times New Roman" w:eastAsia="Times New Roman" w:hAnsi="Times New Roman" w:cs="Times New Roman"/>
                <w:sz w:val="24"/>
                <w:szCs w:val="24"/>
              </w:rPr>
              <w:lastRenderedPageBreak/>
              <w:t>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lastRenderedPageBreak/>
              <w:t>-3.18</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6.85</w:t>
            </w:r>
            <w:r w:rsidRPr="007F5978">
              <w:rPr>
                <w:rFonts w:ascii="Times New Roman" w:eastAsia="Times New Roman" w:hAnsi="Times New Roman" w:cs="Times New Roman"/>
                <w:sz w:val="24"/>
                <w:szCs w:val="24"/>
              </w:rPr>
              <w:lastRenderedPageBreak/>
              <w:t>7</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0.273</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17.9</w:t>
            </w:r>
            <w:r w:rsidRPr="007F5978">
              <w:rPr>
                <w:rFonts w:ascii="Times New Roman" w:eastAsia="Times New Roman" w:hAnsi="Times New Roman" w:cs="Times New Roman"/>
                <w:sz w:val="24"/>
                <w:szCs w:val="24"/>
              </w:rPr>
              <w:lastRenderedPageBreak/>
              <w:t>27</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lastRenderedPageBreak/>
              <w:t>Intrinsic Motivation</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0.977</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-0.091</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0.567</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-0.458</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-0.089</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4.152</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-0.467</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22.332</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Importance of Incident</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0.256</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0.612</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highlight w:val="yellow"/>
              </w:rPr>
              <w:t>0.05</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0.077</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0.477</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3.583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0.069</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15.108</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Self Esteem</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0.376</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1.234</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0.201</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0.81</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0.844</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3.387</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0.747</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16.387</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Role Stress</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0.204</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-0.127</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0.481</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1.228</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-0.097</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3.543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1.321</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25.69</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Retaliation Intentions against</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0.222</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1.163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highlight w:val="yellow"/>
              </w:rPr>
              <w:t>0.057</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-1.764</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1.686</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7.156</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-1.614</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16.067</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Justice</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0.259</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1.615</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0.816</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2.785</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2.015</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5.453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2.836</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22.206</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Customer Orientation</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0.438</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0.234</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0.812</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0.355</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0.178</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3.54</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0.354</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20.794</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Organizational Citizenship Behaviors (OCB) t</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0.479</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0.026</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0.455</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-1.02</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0.02</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3.574</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-0.942</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16.521</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Work Withdrawal Behavior</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0.551</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-0.195</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highlight w:val="yellow"/>
              </w:rPr>
              <w:t>0.03</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0.108</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-0.239</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5.334</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0.097</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15.288</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lastRenderedPageBreak/>
              <w:t>Surface Acting</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0.493</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1.328</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0.495</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0.913</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1.62</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5.278</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0.941</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22.947</w:t>
            </w:r>
          </w:p>
        </w:tc>
      </w:tr>
      <w:tr w:rsidR="00A661C8" w:rsidRPr="007F5978" w:rsidTr="00BD77E4">
        <w:trPr>
          <w:trHeight w:val="300"/>
        </w:trPr>
        <w:tc>
          <w:tcPr>
            <w:tcW w:w="3415" w:type="dxa"/>
            <w:vMerge w:val="restart"/>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Responsibility attribution</w:t>
            </w:r>
          </w:p>
        </w:tc>
        <w:tc>
          <w:tcPr>
            <w:tcW w:w="1260" w:type="dxa"/>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assumed</w:t>
            </w:r>
          </w:p>
        </w:tc>
        <w:tc>
          <w:tcPr>
            <w:tcW w:w="90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0.8</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-0.057</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23</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0.496</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-2.016</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28</w:t>
            </w:r>
          </w:p>
        </w:tc>
      </w:tr>
      <w:tr w:rsidR="00A661C8" w:rsidRPr="007F5978" w:rsidTr="00BD77E4">
        <w:trPr>
          <w:trHeight w:val="300"/>
        </w:trPr>
        <w:tc>
          <w:tcPr>
            <w:tcW w:w="3415" w:type="dxa"/>
            <w:vMerge/>
            <w:noWrap/>
            <w:hideMark/>
          </w:tcPr>
          <w:p w:rsidR="00A661C8" w:rsidRPr="007F5978"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7F5978" w:rsidRDefault="00A661C8" w:rsidP="00BD77E4">
            <w:pPr>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Equal variances not assumed</w:t>
            </w: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-0.054</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4.022</w:t>
            </w:r>
          </w:p>
        </w:tc>
        <w:tc>
          <w:tcPr>
            <w:tcW w:w="720" w:type="dxa"/>
            <w:noWrap/>
            <w:hideMark/>
          </w:tcPr>
          <w:p w:rsidR="00A661C8" w:rsidRPr="007F5978"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-1.988</w:t>
            </w:r>
          </w:p>
        </w:tc>
        <w:tc>
          <w:tcPr>
            <w:tcW w:w="715" w:type="dxa"/>
            <w:noWrap/>
            <w:hideMark/>
          </w:tcPr>
          <w:p w:rsidR="00A661C8" w:rsidRPr="007F5978" w:rsidRDefault="00A661C8" w:rsidP="00BD77E4">
            <w:pPr>
              <w:jc w:val="right"/>
              <w:rPr>
                <w:rFonts w:ascii="Times New Roman" w:eastAsia="Times New Roman" w:hAnsi="Times New Roman" w:cs="Times New Roman"/>
                <w:sz w:val="24"/>
                <w:szCs w:val="24"/>
              </w:rPr>
            </w:pPr>
            <w:r w:rsidRPr="007F5978">
              <w:rPr>
                <w:rFonts w:ascii="Times New Roman" w:eastAsia="Times New Roman" w:hAnsi="Times New Roman" w:cs="Times New Roman"/>
                <w:sz w:val="24"/>
                <w:szCs w:val="24"/>
              </w:rPr>
              <w:t>20.124</w:t>
            </w:r>
          </w:p>
        </w:tc>
      </w:tr>
    </w:tbl>
    <w:p w:rsidR="001A6143" w:rsidRPr="007F5978" w:rsidRDefault="001A6143" w:rsidP="001A6143">
      <w:pPr>
        <w:autoSpaceDE w:val="0"/>
        <w:autoSpaceDN w:val="0"/>
        <w:adjustRightInd w:val="0"/>
        <w:spacing w:after="0" w:line="400" w:lineRule="atLeast"/>
        <w:rPr>
          <w:rFonts w:ascii="Times New Roman" w:hAnsi="Times New Roman" w:cs="Times New Roman"/>
          <w:sz w:val="24"/>
          <w:szCs w:val="24"/>
        </w:rPr>
      </w:pPr>
    </w:p>
    <w:p w:rsidR="00AD7C12" w:rsidRPr="007F5978" w:rsidRDefault="00BD77E4" w:rsidP="00F76199">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Results from the independent T-test statistics conducted for each scenario reveal the following;</w:t>
      </w:r>
    </w:p>
    <w:p w:rsidR="00BD77E4" w:rsidRDefault="00BD77E4" w:rsidP="00F76199">
      <w:pPr>
        <w:spacing w:line="480" w:lineRule="auto"/>
        <w:jc w:val="both"/>
        <w:rPr>
          <w:rFonts w:ascii="Times New Roman" w:hAnsi="Times New Roman" w:cs="Times New Roman"/>
          <w:sz w:val="24"/>
          <w:szCs w:val="24"/>
        </w:rPr>
      </w:pPr>
      <w:r w:rsidRPr="007F5978">
        <w:rPr>
          <w:rFonts w:ascii="Times New Roman" w:hAnsi="Times New Roman" w:cs="Times New Roman"/>
          <w:sz w:val="24"/>
          <w:szCs w:val="24"/>
        </w:rPr>
        <w:t>The mean difference between gender and importance of incident is revealed to be statistically significant with a p value of (0.05). It therefore follows that the n</w:t>
      </w:r>
      <w:r w:rsidR="00B8346B" w:rsidRPr="007F5978">
        <w:rPr>
          <w:rFonts w:ascii="Times New Roman" w:hAnsi="Times New Roman" w:cs="Times New Roman"/>
          <w:sz w:val="24"/>
          <w:szCs w:val="24"/>
        </w:rPr>
        <w:t xml:space="preserve">ull hypothesis will be rejected. This implies that there is a significant relationship between gender, age and experiences and </w:t>
      </w:r>
      <w:r w:rsidR="00072283">
        <w:rPr>
          <w:rFonts w:ascii="Times New Roman" w:hAnsi="Times New Roman" w:cs="Times New Roman"/>
          <w:sz w:val="24"/>
          <w:szCs w:val="24"/>
        </w:rPr>
        <w:t xml:space="preserve">the importance of an incident happening. </w:t>
      </w:r>
    </w:p>
    <w:p w:rsidR="007034D5" w:rsidRDefault="00072283" w:rsidP="00F761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results also indicated that the mean difference between gender and retaliations against was statistically significant with a o value of (p=0.057). Based on this result, therefore, </w:t>
      </w:r>
      <w:r w:rsidR="00964071">
        <w:rPr>
          <w:rFonts w:ascii="Times New Roman" w:hAnsi="Times New Roman" w:cs="Times New Roman"/>
          <w:sz w:val="24"/>
          <w:szCs w:val="24"/>
        </w:rPr>
        <w:t xml:space="preserve">the null hypothesis that retaliations inventions against </w:t>
      </w:r>
      <w:r w:rsidR="007034D5">
        <w:rPr>
          <w:rFonts w:ascii="Times New Roman" w:hAnsi="Times New Roman" w:cs="Times New Roman"/>
          <w:sz w:val="24"/>
          <w:szCs w:val="24"/>
        </w:rPr>
        <w:t xml:space="preserve">does not have a significant effect on managing dysfunction-difficult customers is rejected. </w:t>
      </w:r>
    </w:p>
    <w:p w:rsidR="007034D5" w:rsidRDefault="007034D5" w:rsidP="00F76199">
      <w:pPr>
        <w:spacing w:line="480" w:lineRule="auto"/>
        <w:jc w:val="both"/>
        <w:rPr>
          <w:rFonts w:ascii="Times New Roman" w:hAnsi="Times New Roman" w:cs="Times New Roman"/>
          <w:sz w:val="24"/>
          <w:szCs w:val="24"/>
        </w:rPr>
      </w:pPr>
      <w:r>
        <w:rPr>
          <w:rFonts w:ascii="Times New Roman" w:hAnsi="Times New Roman" w:cs="Times New Roman"/>
          <w:sz w:val="24"/>
          <w:szCs w:val="24"/>
        </w:rPr>
        <w:t>Finally, work withdrawal behavior also registered a statistically significant difference between its mean and gender. This meant that the null hypothesis will be rejected, and that there is a significant relationship between gender, age and experiences in as far as managing dysfunction-difficult customers is concerned.</w:t>
      </w:r>
    </w:p>
    <w:p w:rsidR="007034D5" w:rsidRDefault="007034D5" w:rsidP="00F761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is also important to note that there was no test that showed a significant relationship between the variables in scenario one. This, therefore, means that we fail to reject all the null hypothesis. </w:t>
      </w:r>
      <w:r w:rsidR="00661E09">
        <w:rPr>
          <w:rFonts w:ascii="Times New Roman" w:hAnsi="Times New Roman" w:cs="Times New Roman"/>
          <w:sz w:val="24"/>
          <w:szCs w:val="24"/>
        </w:rPr>
        <w:t xml:space="preserve">This will also be the case with the variables that did not show a significant relationship in scenario 2. </w:t>
      </w:r>
    </w:p>
    <w:p w:rsidR="00661E09" w:rsidRDefault="00661E09" w:rsidP="00F76199">
      <w:pPr>
        <w:spacing w:line="480" w:lineRule="auto"/>
        <w:jc w:val="both"/>
        <w:rPr>
          <w:rFonts w:ascii="Times New Roman" w:hAnsi="Times New Roman" w:cs="Times New Roman"/>
          <w:b/>
          <w:sz w:val="24"/>
          <w:szCs w:val="24"/>
        </w:rPr>
      </w:pPr>
      <w:r w:rsidRPr="00661E09">
        <w:rPr>
          <w:rFonts w:ascii="Times New Roman" w:hAnsi="Times New Roman" w:cs="Times New Roman"/>
          <w:b/>
          <w:sz w:val="24"/>
          <w:szCs w:val="24"/>
        </w:rPr>
        <w:lastRenderedPageBreak/>
        <w:t>5.2.2 Correlation</w:t>
      </w:r>
    </w:p>
    <w:p w:rsidR="00AD2734" w:rsidRPr="00AD2734" w:rsidRDefault="00AD2734" w:rsidP="00AD2734">
      <w:pPr>
        <w:pStyle w:val="Caption"/>
        <w:jc w:val="center"/>
        <w:rPr>
          <w:rFonts w:ascii="Times New Roman" w:hAnsi="Times New Roman" w:cs="Times New Roman"/>
          <w:b/>
          <w:i w:val="0"/>
          <w:color w:val="auto"/>
          <w:sz w:val="36"/>
          <w:szCs w:val="24"/>
        </w:rPr>
      </w:pPr>
      <w:r w:rsidRPr="00AD2734">
        <w:rPr>
          <w:rFonts w:ascii="Times New Roman" w:hAnsi="Times New Roman" w:cs="Times New Roman"/>
          <w:b/>
          <w:i w:val="0"/>
          <w:color w:val="auto"/>
          <w:sz w:val="24"/>
        </w:rPr>
        <w:t xml:space="preserve">Table </w:t>
      </w:r>
      <w:r w:rsidR="00FA1852" w:rsidRPr="00AD2734">
        <w:rPr>
          <w:rFonts w:ascii="Times New Roman" w:hAnsi="Times New Roman" w:cs="Times New Roman"/>
          <w:b/>
          <w:i w:val="0"/>
          <w:color w:val="auto"/>
          <w:sz w:val="24"/>
        </w:rPr>
        <w:fldChar w:fldCharType="begin"/>
      </w:r>
      <w:r w:rsidRPr="00AD2734">
        <w:rPr>
          <w:rFonts w:ascii="Times New Roman" w:hAnsi="Times New Roman" w:cs="Times New Roman"/>
          <w:b/>
          <w:i w:val="0"/>
          <w:color w:val="auto"/>
          <w:sz w:val="24"/>
        </w:rPr>
        <w:instrText xml:space="preserve"> SEQ Table \* ARABIC </w:instrText>
      </w:r>
      <w:r w:rsidR="00FA1852" w:rsidRPr="00AD2734">
        <w:rPr>
          <w:rFonts w:ascii="Times New Roman" w:hAnsi="Times New Roman" w:cs="Times New Roman"/>
          <w:b/>
          <w:i w:val="0"/>
          <w:color w:val="auto"/>
          <w:sz w:val="24"/>
        </w:rPr>
        <w:fldChar w:fldCharType="separate"/>
      </w:r>
      <w:r w:rsidR="009F72DC">
        <w:rPr>
          <w:rFonts w:ascii="Times New Roman" w:hAnsi="Times New Roman" w:cs="Times New Roman"/>
          <w:b/>
          <w:i w:val="0"/>
          <w:noProof/>
          <w:color w:val="auto"/>
          <w:sz w:val="24"/>
        </w:rPr>
        <w:t>3</w:t>
      </w:r>
      <w:r w:rsidR="00FA1852" w:rsidRPr="00AD2734">
        <w:rPr>
          <w:rFonts w:ascii="Times New Roman" w:hAnsi="Times New Roman" w:cs="Times New Roman"/>
          <w:b/>
          <w:i w:val="0"/>
          <w:color w:val="auto"/>
          <w:sz w:val="24"/>
        </w:rPr>
        <w:fldChar w:fldCharType="end"/>
      </w:r>
      <w:r>
        <w:rPr>
          <w:rFonts w:ascii="Times New Roman" w:hAnsi="Times New Roman" w:cs="Times New Roman"/>
          <w:b/>
          <w:i w:val="0"/>
          <w:color w:val="auto"/>
          <w:sz w:val="24"/>
        </w:rPr>
        <w:t>:</w:t>
      </w:r>
      <w:r w:rsidRPr="00AD2734">
        <w:rPr>
          <w:rFonts w:ascii="Times New Roman" w:hAnsi="Times New Roman" w:cs="Times New Roman"/>
          <w:b/>
          <w:i w:val="0"/>
          <w:color w:val="auto"/>
          <w:sz w:val="24"/>
        </w:rPr>
        <w:t xml:space="preserve"> </w:t>
      </w:r>
      <w:r w:rsidRPr="00AD2734">
        <w:rPr>
          <w:rFonts w:ascii="Times New Roman" w:hAnsi="Times New Roman" w:cs="Times New Roman"/>
          <w:i w:val="0"/>
          <w:color w:val="auto"/>
          <w:sz w:val="24"/>
        </w:rPr>
        <w:t>Correlation</w:t>
      </w:r>
      <w:r>
        <w:rPr>
          <w:rFonts w:ascii="Times New Roman" w:hAnsi="Times New Roman" w:cs="Times New Roman"/>
          <w:i w:val="0"/>
          <w:color w:val="auto"/>
          <w:sz w:val="24"/>
        </w:rPr>
        <w:t xml:space="preserve"> for both scenarios</w:t>
      </w:r>
    </w:p>
    <w:tbl>
      <w:tblPr>
        <w:tblStyle w:val="TableGrid"/>
        <w:tblW w:w="0" w:type="auto"/>
        <w:tblLook w:val="04A0"/>
      </w:tblPr>
      <w:tblGrid>
        <w:gridCol w:w="1870"/>
        <w:gridCol w:w="1870"/>
        <w:gridCol w:w="1870"/>
        <w:gridCol w:w="1870"/>
        <w:gridCol w:w="1870"/>
      </w:tblGrid>
      <w:tr w:rsidR="00A661C8" w:rsidRPr="00AD2734" w:rsidTr="001821DC">
        <w:tc>
          <w:tcPr>
            <w:tcW w:w="9350" w:type="dxa"/>
            <w:gridSpan w:val="5"/>
          </w:tcPr>
          <w:p w:rsidR="00A661C8" w:rsidRPr="00AD2734" w:rsidRDefault="00A661C8" w:rsidP="00A661C8">
            <w:pPr>
              <w:spacing w:line="480" w:lineRule="auto"/>
              <w:jc w:val="center"/>
              <w:rPr>
                <w:rFonts w:ascii="Times New Roman" w:hAnsi="Times New Roman" w:cs="Times New Roman"/>
                <w:b/>
                <w:sz w:val="24"/>
                <w:szCs w:val="24"/>
              </w:rPr>
            </w:pPr>
            <w:r w:rsidRPr="00AD2734">
              <w:rPr>
                <w:rFonts w:ascii="Times New Roman" w:hAnsi="Times New Roman" w:cs="Times New Roman"/>
                <w:b/>
                <w:sz w:val="24"/>
                <w:szCs w:val="24"/>
              </w:rPr>
              <w:t>Correlation</w:t>
            </w:r>
          </w:p>
        </w:tc>
      </w:tr>
      <w:tr w:rsidR="00A661C8" w:rsidRPr="00AD2734" w:rsidTr="004A02E6">
        <w:tc>
          <w:tcPr>
            <w:tcW w:w="1870" w:type="dxa"/>
            <w:vMerge w:val="restart"/>
          </w:tcPr>
          <w:p w:rsidR="00A661C8" w:rsidRPr="00AD2734" w:rsidRDefault="00A661C8" w:rsidP="00F76199">
            <w:pPr>
              <w:spacing w:line="480" w:lineRule="auto"/>
              <w:jc w:val="both"/>
              <w:rPr>
                <w:rFonts w:ascii="Times New Roman" w:hAnsi="Times New Roman" w:cs="Times New Roman"/>
                <w:b/>
                <w:sz w:val="24"/>
                <w:szCs w:val="24"/>
              </w:rPr>
            </w:pPr>
            <w:r w:rsidRPr="00AD2734">
              <w:rPr>
                <w:rFonts w:ascii="Times New Roman" w:hAnsi="Times New Roman" w:cs="Times New Roman"/>
                <w:b/>
                <w:sz w:val="24"/>
                <w:szCs w:val="24"/>
              </w:rPr>
              <w:t>Age</w:t>
            </w:r>
          </w:p>
        </w:tc>
        <w:tc>
          <w:tcPr>
            <w:tcW w:w="3740" w:type="dxa"/>
            <w:gridSpan w:val="2"/>
          </w:tcPr>
          <w:p w:rsidR="00A661C8" w:rsidRPr="00AD2734" w:rsidRDefault="00A661C8" w:rsidP="00F76199">
            <w:pPr>
              <w:spacing w:line="480" w:lineRule="auto"/>
              <w:jc w:val="both"/>
              <w:rPr>
                <w:rFonts w:ascii="Times New Roman" w:hAnsi="Times New Roman" w:cs="Times New Roman"/>
                <w:b/>
                <w:sz w:val="24"/>
                <w:szCs w:val="24"/>
              </w:rPr>
            </w:pPr>
            <w:r w:rsidRPr="00AD2734">
              <w:rPr>
                <w:rFonts w:ascii="Times New Roman" w:hAnsi="Times New Roman" w:cs="Times New Roman"/>
                <w:b/>
                <w:sz w:val="24"/>
                <w:szCs w:val="24"/>
              </w:rPr>
              <w:t>Scenario 1</w:t>
            </w:r>
          </w:p>
        </w:tc>
        <w:tc>
          <w:tcPr>
            <w:tcW w:w="3740" w:type="dxa"/>
            <w:gridSpan w:val="2"/>
          </w:tcPr>
          <w:p w:rsidR="00A661C8" w:rsidRPr="00AD2734" w:rsidRDefault="00A661C8" w:rsidP="00F76199">
            <w:pPr>
              <w:spacing w:line="480" w:lineRule="auto"/>
              <w:jc w:val="both"/>
              <w:rPr>
                <w:rFonts w:ascii="Times New Roman" w:hAnsi="Times New Roman" w:cs="Times New Roman"/>
                <w:b/>
                <w:sz w:val="24"/>
                <w:szCs w:val="24"/>
              </w:rPr>
            </w:pPr>
            <w:r w:rsidRPr="00AD2734">
              <w:rPr>
                <w:rFonts w:ascii="Times New Roman" w:hAnsi="Times New Roman" w:cs="Times New Roman"/>
                <w:b/>
                <w:sz w:val="24"/>
                <w:szCs w:val="24"/>
              </w:rPr>
              <w:t>Scenario 2</w:t>
            </w:r>
          </w:p>
        </w:tc>
      </w:tr>
      <w:tr w:rsidR="00A661C8" w:rsidRPr="00AD2734" w:rsidTr="00A661C8">
        <w:tc>
          <w:tcPr>
            <w:tcW w:w="1870" w:type="dxa"/>
            <w:vMerge/>
          </w:tcPr>
          <w:p w:rsidR="00A661C8" w:rsidRPr="00AD2734" w:rsidRDefault="00A661C8" w:rsidP="00F76199">
            <w:pPr>
              <w:spacing w:line="480" w:lineRule="auto"/>
              <w:jc w:val="both"/>
              <w:rPr>
                <w:rFonts w:ascii="Times New Roman" w:hAnsi="Times New Roman" w:cs="Times New Roman"/>
                <w:sz w:val="24"/>
                <w:szCs w:val="24"/>
              </w:rPr>
            </w:pPr>
          </w:p>
        </w:tc>
        <w:tc>
          <w:tcPr>
            <w:tcW w:w="1870" w:type="dxa"/>
          </w:tcPr>
          <w:p w:rsidR="00A661C8" w:rsidRPr="00AD2734" w:rsidRDefault="00A661C8" w:rsidP="00F76199">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Pearson Correlation</w:t>
            </w:r>
          </w:p>
        </w:tc>
        <w:tc>
          <w:tcPr>
            <w:tcW w:w="1870" w:type="dxa"/>
          </w:tcPr>
          <w:p w:rsidR="00A661C8" w:rsidRPr="00AD2734" w:rsidRDefault="00A661C8" w:rsidP="00F76199">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Sig (2-tailed)</w:t>
            </w:r>
          </w:p>
        </w:tc>
        <w:tc>
          <w:tcPr>
            <w:tcW w:w="1870" w:type="dxa"/>
          </w:tcPr>
          <w:p w:rsidR="00A661C8" w:rsidRPr="00AD2734" w:rsidRDefault="00A661C8" w:rsidP="00F76199">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Pearson Correlation</w:t>
            </w:r>
          </w:p>
        </w:tc>
        <w:tc>
          <w:tcPr>
            <w:tcW w:w="1870" w:type="dxa"/>
          </w:tcPr>
          <w:p w:rsidR="00A661C8" w:rsidRPr="00AD2734" w:rsidRDefault="00A661C8" w:rsidP="00F76199">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 xml:space="preserve">Sic (2-tailed). </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Deviant Customer Behavior (DCB) frequency exposure</w:t>
            </w:r>
          </w:p>
        </w:tc>
        <w:tc>
          <w:tcPr>
            <w:tcW w:w="1870" w:type="dxa"/>
          </w:tcPr>
          <w:p w:rsidR="00A661C8" w:rsidRPr="00AD2734" w:rsidRDefault="00A661C8"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.477</w:t>
            </w:r>
            <w:r w:rsidRPr="00AD2734">
              <w:rPr>
                <w:rFonts w:ascii="Times New Roman" w:hAnsi="Times New Roman" w:cs="Times New Roman"/>
                <w:sz w:val="24"/>
                <w:szCs w:val="24"/>
                <w:vertAlign w:val="superscript"/>
              </w:rPr>
              <w:t>*</w:t>
            </w:r>
          </w:p>
          <w:p w:rsidR="00A661C8" w:rsidRPr="00AD2734" w:rsidRDefault="00A661C8" w:rsidP="00A661C8">
            <w:pPr>
              <w:spacing w:line="480" w:lineRule="auto"/>
              <w:jc w:val="both"/>
              <w:rPr>
                <w:rFonts w:ascii="Times New Roman" w:hAnsi="Times New Roman" w:cs="Times New Roman"/>
                <w:sz w:val="24"/>
                <w:szCs w:val="24"/>
              </w:rPr>
            </w:pPr>
          </w:p>
        </w:tc>
        <w:tc>
          <w:tcPr>
            <w:tcW w:w="1870" w:type="dxa"/>
          </w:tcPr>
          <w:p w:rsidR="00A661C8" w:rsidRPr="00AD2734" w:rsidRDefault="00A661C8"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0.016</w:t>
            </w:r>
          </w:p>
          <w:p w:rsidR="00A661C8" w:rsidRPr="00AD2734" w:rsidRDefault="00A661C8" w:rsidP="00A661C8">
            <w:pPr>
              <w:spacing w:line="480" w:lineRule="auto"/>
              <w:jc w:val="both"/>
              <w:rPr>
                <w:rFonts w:ascii="Times New Roman" w:hAnsi="Times New Roman" w:cs="Times New Roman"/>
                <w:sz w:val="24"/>
                <w:szCs w:val="24"/>
              </w:rPr>
            </w:pPr>
          </w:p>
        </w:tc>
        <w:tc>
          <w:tcPr>
            <w:tcW w:w="1870" w:type="dxa"/>
          </w:tcPr>
          <w:p w:rsidR="00A661C8" w:rsidRPr="00AD2734" w:rsidRDefault="00A661C8"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-.472</w:t>
            </w:r>
            <w:r w:rsidRPr="00AD2734">
              <w:rPr>
                <w:rFonts w:ascii="Times New Roman" w:hAnsi="Times New Roman" w:cs="Times New Roman"/>
                <w:sz w:val="24"/>
                <w:szCs w:val="24"/>
                <w:vertAlign w:val="superscript"/>
              </w:rPr>
              <w:t>*</w:t>
            </w:r>
          </w:p>
          <w:p w:rsidR="00A661C8" w:rsidRPr="00AD2734" w:rsidRDefault="00A661C8" w:rsidP="00A661C8">
            <w:pPr>
              <w:spacing w:line="480" w:lineRule="auto"/>
              <w:jc w:val="both"/>
              <w:rPr>
                <w:rFonts w:ascii="Times New Roman" w:hAnsi="Times New Roman" w:cs="Times New Roman"/>
                <w:sz w:val="24"/>
                <w:szCs w:val="24"/>
              </w:rPr>
            </w:pPr>
          </w:p>
        </w:tc>
        <w:tc>
          <w:tcPr>
            <w:tcW w:w="1870" w:type="dxa"/>
          </w:tcPr>
          <w:p w:rsidR="00A661C8" w:rsidRPr="00AD2734" w:rsidRDefault="00A661C8"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0.017</w:t>
            </w:r>
          </w:p>
          <w:p w:rsidR="00A661C8" w:rsidRPr="00AD2734" w:rsidRDefault="00A661C8" w:rsidP="00A661C8">
            <w:pPr>
              <w:spacing w:line="480" w:lineRule="auto"/>
              <w:jc w:val="both"/>
              <w:rPr>
                <w:rFonts w:ascii="Times New Roman" w:hAnsi="Times New Roman" w:cs="Times New Roman"/>
                <w:sz w:val="24"/>
                <w:szCs w:val="24"/>
              </w:rPr>
            </w:pP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Intrinsic Motivation</w:t>
            </w:r>
          </w:p>
        </w:tc>
        <w:tc>
          <w:tcPr>
            <w:tcW w:w="1870" w:type="dxa"/>
          </w:tcPr>
          <w:p w:rsidR="00A661C8" w:rsidRPr="00AD2734" w:rsidRDefault="00A661C8"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.667</w:t>
            </w:r>
            <w:r w:rsidRPr="00AD2734">
              <w:rPr>
                <w:rFonts w:ascii="Times New Roman" w:hAnsi="Times New Roman" w:cs="Times New Roman"/>
                <w:sz w:val="24"/>
                <w:szCs w:val="24"/>
                <w:vertAlign w:val="superscript"/>
              </w:rPr>
              <w:t>**</w:t>
            </w:r>
          </w:p>
        </w:tc>
        <w:tc>
          <w:tcPr>
            <w:tcW w:w="1870" w:type="dxa"/>
          </w:tcPr>
          <w:p w:rsidR="00A661C8" w:rsidRPr="00AD2734" w:rsidRDefault="00A661C8"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0.000</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-.668</w:t>
            </w:r>
            <w:r w:rsidRPr="00AD2734">
              <w:rPr>
                <w:rFonts w:ascii="Times New Roman" w:hAnsi="Times New Roman" w:cs="Times New Roman"/>
                <w:sz w:val="24"/>
                <w:szCs w:val="24"/>
                <w:vertAlign w:val="superscript"/>
              </w:rPr>
              <w:t>**</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0.000</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Importance of incident</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0.019</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0.929</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0.267</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0.197</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Self Esteem</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.760**</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0.000</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.613**</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0.001</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Role Stress</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.434*</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0.030</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0.152</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0.469</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Retaliation Intentions Against</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0.006</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0.978</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0.021</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0.130</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Justice</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0.167</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0.426</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0.556</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0.1455</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Customer Orientation</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.579**</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0.002</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.766*</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0.007</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OCB</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-0.196</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0.347</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-0.033</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0.875</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Work Withdrawal Behavior</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0.275</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0.183</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-0.207</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0.322</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Surface Acting What to do</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.456*</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0.035</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.618**</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0.001</w:t>
            </w:r>
          </w:p>
        </w:tc>
      </w:tr>
      <w:tr w:rsidR="00A661C8" w:rsidRPr="00AD2734" w:rsidTr="00A661C8">
        <w:tc>
          <w:tcPr>
            <w:tcW w:w="1870" w:type="dxa"/>
          </w:tcPr>
          <w:p w:rsidR="00A661C8" w:rsidRPr="00AD2734" w:rsidRDefault="00A661C8" w:rsidP="00A661C8">
            <w:pPr>
              <w:rPr>
                <w:rFonts w:ascii="Times New Roman" w:hAnsi="Times New Roman" w:cs="Times New Roman"/>
                <w:sz w:val="24"/>
                <w:szCs w:val="24"/>
              </w:rPr>
            </w:pPr>
            <w:r w:rsidRPr="00AD2734">
              <w:rPr>
                <w:rFonts w:ascii="Times New Roman" w:hAnsi="Times New Roman" w:cs="Times New Roman"/>
                <w:sz w:val="24"/>
                <w:szCs w:val="24"/>
              </w:rPr>
              <w:t>Responsibility Attribution</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0.310</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0.132</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0.032</w:t>
            </w:r>
          </w:p>
        </w:tc>
        <w:tc>
          <w:tcPr>
            <w:tcW w:w="1870" w:type="dxa"/>
          </w:tcPr>
          <w:p w:rsidR="00A661C8" w:rsidRPr="00AD2734" w:rsidRDefault="001E1A2D" w:rsidP="00A661C8">
            <w:pPr>
              <w:spacing w:line="480" w:lineRule="auto"/>
              <w:jc w:val="both"/>
              <w:rPr>
                <w:rFonts w:ascii="Times New Roman" w:hAnsi="Times New Roman" w:cs="Times New Roman"/>
                <w:sz w:val="24"/>
                <w:szCs w:val="24"/>
              </w:rPr>
            </w:pPr>
            <w:r w:rsidRPr="00AD2734">
              <w:rPr>
                <w:rFonts w:ascii="Times New Roman" w:hAnsi="Times New Roman" w:cs="Times New Roman"/>
                <w:sz w:val="24"/>
                <w:szCs w:val="24"/>
              </w:rPr>
              <w:t>0.880</w:t>
            </w:r>
          </w:p>
        </w:tc>
      </w:tr>
      <w:tr w:rsidR="00AD2734" w:rsidRPr="00AD2734" w:rsidTr="003655CA">
        <w:tc>
          <w:tcPr>
            <w:tcW w:w="9350" w:type="dxa"/>
            <w:gridSpan w:val="5"/>
          </w:tcPr>
          <w:p w:rsidR="00AD2734" w:rsidRPr="00AD2734" w:rsidRDefault="00AD2734" w:rsidP="00AD2734">
            <w:pPr>
              <w:rPr>
                <w:rFonts w:ascii="Times New Roman" w:hAnsi="Times New Roman" w:cs="Times New Roman"/>
                <w:sz w:val="24"/>
                <w:szCs w:val="24"/>
              </w:rPr>
            </w:pPr>
            <w:r w:rsidRPr="00AD2734">
              <w:rPr>
                <w:rFonts w:ascii="Times New Roman" w:hAnsi="Times New Roman" w:cs="Times New Roman"/>
                <w:sz w:val="24"/>
                <w:szCs w:val="24"/>
              </w:rPr>
              <w:t>*. Correlation is significant at the 0.05 level (2-tailed).</w:t>
            </w:r>
          </w:p>
        </w:tc>
      </w:tr>
      <w:tr w:rsidR="00AD2734" w:rsidRPr="00AD2734" w:rsidTr="00194048">
        <w:tc>
          <w:tcPr>
            <w:tcW w:w="9350" w:type="dxa"/>
            <w:gridSpan w:val="5"/>
          </w:tcPr>
          <w:p w:rsidR="00AD2734" w:rsidRPr="00AD2734" w:rsidRDefault="00AD2734" w:rsidP="00AD2734">
            <w:pPr>
              <w:rPr>
                <w:rFonts w:ascii="Times New Roman" w:hAnsi="Times New Roman" w:cs="Times New Roman"/>
                <w:sz w:val="24"/>
                <w:szCs w:val="24"/>
              </w:rPr>
            </w:pPr>
            <w:r w:rsidRPr="00AD2734">
              <w:rPr>
                <w:rFonts w:ascii="Times New Roman" w:hAnsi="Times New Roman" w:cs="Times New Roman"/>
                <w:sz w:val="24"/>
                <w:szCs w:val="24"/>
              </w:rPr>
              <w:t>**. Correlation is significant at the 0.01 level (2-tailed).</w:t>
            </w:r>
          </w:p>
        </w:tc>
      </w:tr>
    </w:tbl>
    <w:p w:rsidR="00AD2734" w:rsidRDefault="00AD2734" w:rsidP="00F76199">
      <w:pPr>
        <w:spacing w:line="480" w:lineRule="auto"/>
        <w:jc w:val="both"/>
        <w:rPr>
          <w:rFonts w:ascii="Times New Roman" w:hAnsi="Times New Roman" w:cs="Times New Roman"/>
          <w:sz w:val="24"/>
          <w:szCs w:val="24"/>
        </w:rPr>
      </w:pPr>
    </w:p>
    <w:p w:rsidR="00AD2734" w:rsidRDefault="00AD2734" w:rsidP="00AD273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3 indicates the correlations between age and all the variables involved in the study. A number of positive relationships have been displayed in relation to age. </w:t>
      </w:r>
      <w:r w:rsidR="00C00DBE">
        <w:rPr>
          <w:rFonts w:ascii="Times New Roman" w:hAnsi="Times New Roman" w:cs="Times New Roman"/>
          <w:sz w:val="24"/>
          <w:szCs w:val="24"/>
        </w:rPr>
        <w:t xml:space="preserve">For the first scenario, </w:t>
      </w:r>
      <w:r w:rsidRPr="00AD2734">
        <w:rPr>
          <w:rFonts w:ascii="Times New Roman" w:hAnsi="Times New Roman" w:cs="Times New Roman"/>
          <w:sz w:val="24"/>
          <w:szCs w:val="24"/>
        </w:rPr>
        <w:t>Deviant Customer Behavior (DCB) frequency exposure</w:t>
      </w:r>
      <w:r>
        <w:rPr>
          <w:rFonts w:ascii="Times New Roman" w:hAnsi="Times New Roman" w:cs="Times New Roman"/>
          <w:sz w:val="24"/>
          <w:szCs w:val="24"/>
        </w:rPr>
        <w:t xml:space="preserve"> (p=</w:t>
      </w:r>
      <w:r w:rsidR="00C00DBE">
        <w:rPr>
          <w:rFonts w:ascii="Times New Roman" w:hAnsi="Times New Roman" w:cs="Times New Roman"/>
          <w:sz w:val="24"/>
          <w:szCs w:val="24"/>
        </w:rPr>
        <w:t xml:space="preserve">0.016), </w:t>
      </w:r>
      <w:r w:rsidRPr="00AD2734">
        <w:rPr>
          <w:rFonts w:ascii="Times New Roman" w:hAnsi="Times New Roman" w:cs="Times New Roman"/>
          <w:sz w:val="24"/>
          <w:szCs w:val="24"/>
        </w:rPr>
        <w:t>Intrinsic Motivation</w:t>
      </w:r>
      <w:r w:rsidR="00C00DBE">
        <w:rPr>
          <w:rFonts w:ascii="Times New Roman" w:hAnsi="Times New Roman" w:cs="Times New Roman"/>
          <w:sz w:val="24"/>
          <w:szCs w:val="24"/>
        </w:rPr>
        <w:t xml:space="preserve"> (p=0.00), </w:t>
      </w:r>
      <w:r w:rsidRPr="00AD2734">
        <w:rPr>
          <w:rFonts w:ascii="Times New Roman" w:hAnsi="Times New Roman" w:cs="Times New Roman"/>
          <w:sz w:val="24"/>
          <w:szCs w:val="24"/>
        </w:rPr>
        <w:t>Self Esteem</w:t>
      </w:r>
      <w:r w:rsidR="00C00DBE">
        <w:rPr>
          <w:rFonts w:ascii="Times New Roman" w:hAnsi="Times New Roman" w:cs="Times New Roman"/>
          <w:sz w:val="24"/>
          <w:szCs w:val="24"/>
        </w:rPr>
        <w:t xml:space="preserve"> (p=0.00), </w:t>
      </w:r>
      <w:r w:rsidRPr="00AD2734">
        <w:rPr>
          <w:rFonts w:ascii="Times New Roman" w:hAnsi="Times New Roman" w:cs="Times New Roman"/>
          <w:sz w:val="24"/>
          <w:szCs w:val="24"/>
        </w:rPr>
        <w:t>Role Stress</w:t>
      </w:r>
      <w:r w:rsidR="00C00DBE">
        <w:rPr>
          <w:rFonts w:ascii="Times New Roman" w:hAnsi="Times New Roman" w:cs="Times New Roman"/>
          <w:sz w:val="24"/>
          <w:szCs w:val="24"/>
        </w:rPr>
        <w:t xml:space="preserve"> (p=0.030), </w:t>
      </w:r>
      <w:r w:rsidRPr="00AD2734">
        <w:rPr>
          <w:rFonts w:ascii="Times New Roman" w:hAnsi="Times New Roman" w:cs="Times New Roman"/>
          <w:sz w:val="24"/>
          <w:szCs w:val="24"/>
        </w:rPr>
        <w:t>Customer Orientation</w:t>
      </w:r>
      <w:r w:rsidR="00C00DBE">
        <w:rPr>
          <w:rFonts w:ascii="Times New Roman" w:hAnsi="Times New Roman" w:cs="Times New Roman"/>
          <w:sz w:val="24"/>
          <w:szCs w:val="24"/>
        </w:rPr>
        <w:t xml:space="preserve"> (p=0.002) and finally </w:t>
      </w:r>
      <w:r w:rsidRPr="00AD2734">
        <w:rPr>
          <w:rFonts w:ascii="Times New Roman" w:hAnsi="Times New Roman" w:cs="Times New Roman"/>
          <w:sz w:val="24"/>
          <w:szCs w:val="24"/>
        </w:rPr>
        <w:t>Surface Acting What to do</w:t>
      </w:r>
      <w:r w:rsidR="00C00DBE">
        <w:rPr>
          <w:rFonts w:ascii="Times New Roman" w:hAnsi="Times New Roman" w:cs="Times New Roman"/>
          <w:sz w:val="24"/>
          <w:szCs w:val="24"/>
        </w:rPr>
        <w:t xml:space="preserve"> (p=0.035) all had statistically significant relationships with age. </w:t>
      </w:r>
    </w:p>
    <w:p w:rsidR="00C00DBE" w:rsidRDefault="00C00DBE" w:rsidP="00C00DB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scenario 2, </w:t>
      </w:r>
      <w:r w:rsidRPr="00C00DBE">
        <w:rPr>
          <w:rFonts w:ascii="Times New Roman" w:hAnsi="Times New Roman" w:cs="Times New Roman"/>
          <w:sz w:val="24"/>
          <w:szCs w:val="24"/>
        </w:rPr>
        <w:t>Deviant Customer Behavior (DCB) frequency exposure</w:t>
      </w:r>
      <w:r>
        <w:rPr>
          <w:rFonts w:ascii="Times New Roman" w:hAnsi="Times New Roman" w:cs="Times New Roman"/>
          <w:sz w:val="24"/>
          <w:szCs w:val="24"/>
        </w:rPr>
        <w:t xml:space="preserve"> (p=</w:t>
      </w:r>
      <w:r w:rsidRPr="00AD2734">
        <w:rPr>
          <w:rFonts w:ascii="Times New Roman" w:hAnsi="Times New Roman" w:cs="Times New Roman"/>
          <w:sz w:val="24"/>
          <w:szCs w:val="24"/>
        </w:rPr>
        <w:t>0.017</w:t>
      </w:r>
      <w:r>
        <w:rPr>
          <w:rFonts w:ascii="Times New Roman" w:hAnsi="Times New Roman" w:cs="Times New Roman"/>
          <w:sz w:val="24"/>
          <w:szCs w:val="24"/>
        </w:rPr>
        <w:t xml:space="preserve">), </w:t>
      </w:r>
      <w:r w:rsidRPr="00C00DBE">
        <w:rPr>
          <w:rFonts w:ascii="Times New Roman" w:hAnsi="Times New Roman" w:cs="Times New Roman"/>
          <w:sz w:val="24"/>
          <w:szCs w:val="24"/>
        </w:rPr>
        <w:t>Intrinsic Motivation</w:t>
      </w:r>
      <w:r>
        <w:rPr>
          <w:rFonts w:ascii="Times New Roman" w:hAnsi="Times New Roman" w:cs="Times New Roman"/>
          <w:sz w:val="24"/>
          <w:szCs w:val="24"/>
        </w:rPr>
        <w:t xml:space="preserve"> (p=0.000), </w:t>
      </w:r>
      <w:r w:rsidRPr="00C00DBE">
        <w:rPr>
          <w:rFonts w:ascii="Times New Roman" w:hAnsi="Times New Roman" w:cs="Times New Roman"/>
          <w:sz w:val="24"/>
          <w:szCs w:val="24"/>
        </w:rPr>
        <w:t>Self Esteem</w:t>
      </w:r>
      <w:r>
        <w:rPr>
          <w:rFonts w:ascii="Times New Roman" w:hAnsi="Times New Roman" w:cs="Times New Roman"/>
          <w:sz w:val="24"/>
          <w:szCs w:val="24"/>
        </w:rPr>
        <w:t xml:space="preserve"> (p=0.001), </w:t>
      </w:r>
      <w:r w:rsidRPr="00C00DBE">
        <w:rPr>
          <w:rFonts w:ascii="Times New Roman" w:hAnsi="Times New Roman" w:cs="Times New Roman"/>
          <w:sz w:val="24"/>
          <w:szCs w:val="24"/>
        </w:rPr>
        <w:t>Role Stress</w:t>
      </w:r>
      <w:r>
        <w:rPr>
          <w:rFonts w:ascii="Times New Roman" w:hAnsi="Times New Roman" w:cs="Times New Roman"/>
          <w:sz w:val="24"/>
          <w:szCs w:val="24"/>
        </w:rPr>
        <w:t xml:space="preserve"> (p=0.007), </w:t>
      </w:r>
      <w:r w:rsidRPr="00C00DBE">
        <w:rPr>
          <w:rFonts w:ascii="Times New Roman" w:hAnsi="Times New Roman" w:cs="Times New Roman"/>
          <w:sz w:val="24"/>
          <w:szCs w:val="24"/>
        </w:rPr>
        <w:t>Customer Orientation</w:t>
      </w:r>
      <w:r>
        <w:rPr>
          <w:rFonts w:ascii="Times New Roman" w:hAnsi="Times New Roman" w:cs="Times New Roman"/>
          <w:sz w:val="24"/>
          <w:szCs w:val="24"/>
        </w:rPr>
        <w:t xml:space="preserve"> (p=0.01) and finally </w:t>
      </w:r>
      <w:r w:rsidRPr="00C00DBE">
        <w:rPr>
          <w:rFonts w:ascii="Times New Roman" w:hAnsi="Times New Roman" w:cs="Times New Roman"/>
          <w:sz w:val="24"/>
          <w:szCs w:val="24"/>
        </w:rPr>
        <w:t>Surface Acting What to do</w:t>
      </w:r>
      <w:r>
        <w:rPr>
          <w:rFonts w:ascii="Times New Roman" w:hAnsi="Times New Roman" w:cs="Times New Roman"/>
          <w:sz w:val="24"/>
          <w:szCs w:val="24"/>
        </w:rPr>
        <w:t xml:space="preserve"> (p=0.003) were all statistically significant. </w:t>
      </w:r>
    </w:p>
    <w:p w:rsidR="00C00DBE" w:rsidRDefault="00C00DBE" w:rsidP="00C00DBE">
      <w:pPr>
        <w:spacing w:line="480" w:lineRule="auto"/>
        <w:jc w:val="both"/>
        <w:rPr>
          <w:rFonts w:ascii="Times New Roman" w:hAnsi="Times New Roman" w:cs="Times New Roman"/>
          <w:b/>
          <w:sz w:val="24"/>
          <w:szCs w:val="24"/>
        </w:rPr>
      </w:pPr>
      <w:r w:rsidRPr="003F322A">
        <w:rPr>
          <w:rFonts w:ascii="Times New Roman" w:hAnsi="Times New Roman" w:cs="Times New Roman"/>
          <w:b/>
          <w:sz w:val="24"/>
          <w:szCs w:val="24"/>
        </w:rPr>
        <w:t>5.2.3 ANOVA</w:t>
      </w:r>
    </w:p>
    <w:p w:rsidR="003F322A" w:rsidRPr="009F72DC" w:rsidRDefault="009F72DC" w:rsidP="009F72DC">
      <w:pPr>
        <w:pStyle w:val="Caption"/>
        <w:jc w:val="center"/>
        <w:rPr>
          <w:rFonts w:ascii="Times New Roman" w:hAnsi="Times New Roman" w:cs="Times New Roman"/>
          <w:b/>
          <w:i w:val="0"/>
          <w:color w:val="auto"/>
          <w:sz w:val="24"/>
          <w:szCs w:val="24"/>
        </w:rPr>
      </w:pPr>
      <w:r w:rsidRPr="009F72DC">
        <w:rPr>
          <w:rFonts w:ascii="Times New Roman" w:hAnsi="Times New Roman" w:cs="Times New Roman"/>
          <w:b/>
          <w:i w:val="0"/>
          <w:color w:val="auto"/>
          <w:sz w:val="24"/>
          <w:szCs w:val="24"/>
        </w:rPr>
        <w:t xml:space="preserve">Table </w:t>
      </w:r>
      <w:r w:rsidR="00FA1852" w:rsidRPr="009F72DC">
        <w:rPr>
          <w:rFonts w:ascii="Times New Roman" w:hAnsi="Times New Roman" w:cs="Times New Roman"/>
          <w:b/>
          <w:i w:val="0"/>
          <w:color w:val="auto"/>
          <w:sz w:val="24"/>
          <w:szCs w:val="24"/>
        </w:rPr>
        <w:fldChar w:fldCharType="begin"/>
      </w:r>
      <w:r w:rsidRPr="009F72DC">
        <w:rPr>
          <w:rFonts w:ascii="Times New Roman" w:hAnsi="Times New Roman" w:cs="Times New Roman"/>
          <w:b/>
          <w:i w:val="0"/>
          <w:color w:val="auto"/>
          <w:sz w:val="24"/>
          <w:szCs w:val="24"/>
        </w:rPr>
        <w:instrText xml:space="preserve"> SEQ Table \* ARABIC </w:instrText>
      </w:r>
      <w:r w:rsidR="00FA1852" w:rsidRPr="009F72DC">
        <w:rPr>
          <w:rFonts w:ascii="Times New Roman" w:hAnsi="Times New Roman" w:cs="Times New Roman"/>
          <w:b/>
          <w:i w:val="0"/>
          <w:color w:val="auto"/>
          <w:sz w:val="24"/>
          <w:szCs w:val="24"/>
        </w:rPr>
        <w:fldChar w:fldCharType="separate"/>
      </w:r>
      <w:r w:rsidRPr="009F72DC">
        <w:rPr>
          <w:rFonts w:ascii="Times New Roman" w:hAnsi="Times New Roman" w:cs="Times New Roman"/>
          <w:b/>
          <w:i w:val="0"/>
          <w:noProof/>
          <w:color w:val="auto"/>
          <w:sz w:val="24"/>
          <w:szCs w:val="24"/>
        </w:rPr>
        <w:t>4</w:t>
      </w:r>
      <w:r w:rsidR="00FA1852" w:rsidRPr="009F72DC">
        <w:rPr>
          <w:rFonts w:ascii="Times New Roman" w:hAnsi="Times New Roman" w:cs="Times New Roman"/>
          <w:b/>
          <w:i w:val="0"/>
          <w:color w:val="auto"/>
          <w:sz w:val="24"/>
          <w:szCs w:val="24"/>
        </w:rPr>
        <w:fldChar w:fldCharType="end"/>
      </w:r>
      <w:r w:rsidRPr="009F72DC">
        <w:rPr>
          <w:rFonts w:ascii="Times New Roman" w:hAnsi="Times New Roman" w:cs="Times New Roman"/>
          <w:b/>
          <w:i w:val="0"/>
          <w:color w:val="auto"/>
          <w:sz w:val="24"/>
          <w:szCs w:val="24"/>
        </w:rPr>
        <w:t xml:space="preserve">: </w:t>
      </w:r>
      <w:r w:rsidRPr="009F72DC">
        <w:rPr>
          <w:rFonts w:ascii="Times New Roman" w:hAnsi="Times New Roman" w:cs="Times New Roman"/>
          <w:i w:val="0"/>
          <w:color w:val="auto"/>
          <w:sz w:val="24"/>
          <w:szCs w:val="24"/>
        </w:rPr>
        <w:t>ANOVA tests for individual scenarios</w:t>
      </w:r>
    </w:p>
    <w:tbl>
      <w:tblPr>
        <w:tblStyle w:val="TableGrid"/>
        <w:tblW w:w="0" w:type="auto"/>
        <w:tblLook w:val="04A0"/>
      </w:tblPr>
      <w:tblGrid>
        <w:gridCol w:w="1603"/>
        <w:gridCol w:w="1290"/>
        <w:gridCol w:w="1288"/>
        <w:gridCol w:w="1295"/>
        <w:gridCol w:w="1291"/>
        <w:gridCol w:w="1288"/>
        <w:gridCol w:w="1295"/>
      </w:tblGrid>
      <w:tr w:rsidR="003F322A" w:rsidRPr="003F322A" w:rsidTr="003F322A">
        <w:tc>
          <w:tcPr>
            <w:tcW w:w="1603" w:type="dxa"/>
            <w:vMerge w:val="restart"/>
          </w:tcPr>
          <w:p w:rsidR="003F322A" w:rsidRPr="003F322A" w:rsidRDefault="003F322A" w:rsidP="00C00DBE">
            <w:pPr>
              <w:spacing w:line="480" w:lineRule="auto"/>
              <w:jc w:val="both"/>
              <w:rPr>
                <w:rFonts w:ascii="Times New Roman" w:hAnsi="Times New Roman" w:cs="Times New Roman"/>
                <w:b/>
                <w:sz w:val="24"/>
                <w:szCs w:val="24"/>
              </w:rPr>
            </w:pPr>
          </w:p>
        </w:tc>
        <w:tc>
          <w:tcPr>
            <w:tcW w:w="3873" w:type="dxa"/>
            <w:gridSpan w:val="3"/>
          </w:tcPr>
          <w:p w:rsidR="003F322A" w:rsidRPr="003F322A" w:rsidRDefault="003F322A" w:rsidP="00C00DBE">
            <w:pPr>
              <w:spacing w:line="480" w:lineRule="auto"/>
              <w:jc w:val="both"/>
              <w:rPr>
                <w:rFonts w:ascii="Times New Roman" w:hAnsi="Times New Roman" w:cs="Times New Roman"/>
                <w:b/>
                <w:sz w:val="24"/>
                <w:szCs w:val="24"/>
              </w:rPr>
            </w:pPr>
            <w:r w:rsidRPr="003F322A">
              <w:rPr>
                <w:rFonts w:ascii="Times New Roman" w:hAnsi="Times New Roman" w:cs="Times New Roman"/>
                <w:b/>
                <w:sz w:val="24"/>
                <w:szCs w:val="24"/>
              </w:rPr>
              <w:t>ANOVA for Scenario 1</w:t>
            </w:r>
          </w:p>
        </w:tc>
        <w:tc>
          <w:tcPr>
            <w:tcW w:w="3874" w:type="dxa"/>
            <w:gridSpan w:val="3"/>
          </w:tcPr>
          <w:p w:rsidR="003F322A" w:rsidRPr="003F322A" w:rsidRDefault="003F322A" w:rsidP="00C00DBE">
            <w:pPr>
              <w:spacing w:line="480" w:lineRule="auto"/>
              <w:jc w:val="both"/>
              <w:rPr>
                <w:rFonts w:ascii="Times New Roman" w:hAnsi="Times New Roman" w:cs="Times New Roman"/>
                <w:b/>
                <w:sz w:val="24"/>
                <w:szCs w:val="24"/>
              </w:rPr>
            </w:pPr>
            <w:r w:rsidRPr="003F322A">
              <w:rPr>
                <w:rFonts w:ascii="Times New Roman" w:hAnsi="Times New Roman" w:cs="Times New Roman"/>
                <w:b/>
                <w:sz w:val="24"/>
                <w:szCs w:val="24"/>
              </w:rPr>
              <w:t>ANOVA for Scenario  2</w:t>
            </w:r>
          </w:p>
        </w:tc>
      </w:tr>
      <w:tr w:rsidR="003F322A" w:rsidRPr="003F322A" w:rsidTr="003F322A">
        <w:tc>
          <w:tcPr>
            <w:tcW w:w="1603" w:type="dxa"/>
            <w:vMerge/>
          </w:tcPr>
          <w:p w:rsidR="003F322A" w:rsidRPr="003F322A" w:rsidRDefault="003F322A" w:rsidP="003F322A">
            <w:pPr>
              <w:spacing w:line="480" w:lineRule="auto"/>
              <w:jc w:val="both"/>
              <w:rPr>
                <w:rFonts w:ascii="Times New Roman" w:hAnsi="Times New Roman" w:cs="Times New Roman"/>
                <w:sz w:val="24"/>
                <w:szCs w:val="24"/>
              </w:rPr>
            </w:pPr>
          </w:p>
        </w:tc>
        <w:tc>
          <w:tcPr>
            <w:tcW w:w="1290" w:type="dxa"/>
          </w:tcPr>
          <w:p w:rsidR="003F322A" w:rsidRPr="003F322A" w:rsidRDefault="003F322A" w:rsidP="003F322A">
            <w:pPr>
              <w:spacing w:line="480" w:lineRule="auto"/>
              <w:jc w:val="both"/>
              <w:rPr>
                <w:rFonts w:ascii="Times New Roman" w:hAnsi="Times New Roman" w:cs="Times New Roman"/>
                <w:sz w:val="24"/>
                <w:szCs w:val="24"/>
              </w:rPr>
            </w:pPr>
            <w:proofErr w:type="spellStart"/>
            <w:r w:rsidRPr="003F322A">
              <w:rPr>
                <w:rFonts w:ascii="Times New Roman" w:hAnsi="Times New Roman" w:cs="Times New Roman"/>
                <w:sz w:val="24"/>
                <w:szCs w:val="24"/>
              </w:rPr>
              <w:t>df</w:t>
            </w:r>
            <w:proofErr w:type="spellEnd"/>
          </w:p>
        </w:tc>
        <w:tc>
          <w:tcPr>
            <w:tcW w:w="1288" w:type="dxa"/>
          </w:tcPr>
          <w:p w:rsidR="003F322A" w:rsidRPr="003F322A" w:rsidRDefault="003F322A" w:rsidP="003F322A">
            <w:pPr>
              <w:spacing w:line="480" w:lineRule="auto"/>
              <w:jc w:val="both"/>
              <w:rPr>
                <w:rFonts w:ascii="Times New Roman" w:hAnsi="Times New Roman" w:cs="Times New Roman"/>
                <w:sz w:val="24"/>
                <w:szCs w:val="24"/>
              </w:rPr>
            </w:pPr>
            <w:r w:rsidRPr="003F322A">
              <w:rPr>
                <w:rFonts w:ascii="Times New Roman" w:hAnsi="Times New Roman" w:cs="Times New Roman"/>
                <w:sz w:val="24"/>
                <w:szCs w:val="24"/>
              </w:rPr>
              <w:t>F</w:t>
            </w:r>
          </w:p>
        </w:tc>
        <w:tc>
          <w:tcPr>
            <w:tcW w:w="1295" w:type="dxa"/>
          </w:tcPr>
          <w:p w:rsidR="003F322A" w:rsidRPr="003F322A" w:rsidRDefault="003F322A" w:rsidP="003F322A">
            <w:pPr>
              <w:spacing w:line="480" w:lineRule="auto"/>
              <w:jc w:val="both"/>
              <w:rPr>
                <w:rFonts w:ascii="Times New Roman" w:hAnsi="Times New Roman" w:cs="Times New Roman"/>
                <w:sz w:val="24"/>
                <w:szCs w:val="24"/>
              </w:rPr>
            </w:pPr>
            <w:r w:rsidRPr="003F322A">
              <w:rPr>
                <w:rFonts w:ascii="Times New Roman" w:hAnsi="Times New Roman" w:cs="Times New Roman"/>
                <w:sz w:val="24"/>
                <w:szCs w:val="24"/>
              </w:rPr>
              <w:t>sig</w:t>
            </w:r>
          </w:p>
        </w:tc>
        <w:tc>
          <w:tcPr>
            <w:tcW w:w="1291" w:type="dxa"/>
          </w:tcPr>
          <w:p w:rsidR="003F322A" w:rsidRPr="003F322A" w:rsidRDefault="003F322A" w:rsidP="003F322A">
            <w:pPr>
              <w:spacing w:line="480" w:lineRule="auto"/>
              <w:jc w:val="both"/>
              <w:rPr>
                <w:rFonts w:ascii="Times New Roman" w:hAnsi="Times New Roman" w:cs="Times New Roman"/>
                <w:sz w:val="24"/>
                <w:szCs w:val="24"/>
              </w:rPr>
            </w:pPr>
            <w:proofErr w:type="spellStart"/>
            <w:r w:rsidRPr="003F322A">
              <w:rPr>
                <w:rFonts w:ascii="Times New Roman" w:hAnsi="Times New Roman" w:cs="Times New Roman"/>
                <w:sz w:val="24"/>
                <w:szCs w:val="24"/>
              </w:rPr>
              <w:t>df</w:t>
            </w:r>
            <w:proofErr w:type="spellEnd"/>
          </w:p>
        </w:tc>
        <w:tc>
          <w:tcPr>
            <w:tcW w:w="1288" w:type="dxa"/>
          </w:tcPr>
          <w:p w:rsidR="003F322A" w:rsidRPr="003F322A" w:rsidRDefault="003F322A" w:rsidP="003F322A">
            <w:pPr>
              <w:spacing w:line="480" w:lineRule="auto"/>
              <w:jc w:val="both"/>
              <w:rPr>
                <w:rFonts w:ascii="Times New Roman" w:hAnsi="Times New Roman" w:cs="Times New Roman"/>
                <w:sz w:val="24"/>
                <w:szCs w:val="24"/>
              </w:rPr>
            </w:pPr>
            <w:r w:rsidRPr="003F322A">
              <w:rPr>
                <w:rFonts w:ascii="Times New Roman" w:hAnsi="Times New Roman" w:cs="Times New Roman"/>
                <w:sz w:val="24"/>
                <w:szCs w:val="24"/>
              </w:rPr>
              <w:t>F</w:t>
            </w:r>
          </w:p>
        </w:tc>
        <w:tc>
          <w:tcPr>
            <w:tcW w:w="1295" w:type="dxa"/>
          </w:tcPr>
          <w:p w:rsidR="003F322A" w:rsidRPr="003F322A" w:rsidRDefault="003F322A" w:rsidP="003F322A">
            <w:pPr>
              <w:spacing w:line="480" w:lineRule="auto"/>
              <w:jc w:val="both"/>
              <w:rPr>
                <w:rFonts w:ascii="Times New Roman" w:hAnsi="Times New Roman" w:cs="Times New Roman"/>
                <w:sz w:val="24"/>
                <w:szCs w:val="24"/>
              </w:rPr>
            </w:pPr>
            <w:r w:rsidRPr="003F322A">
              <w:rPr>
                <w:rFonts w:ascii="Times New Roman" w:hAnsi="Times New Roman" w:cs="Times New Roman"/>
                <w:sz w:val="24"/>
                <w:szCs w:val="24"/>
              </w:rPr>
              <w:t>sig</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Deviant Customer Behavior (DCB) frequency exposure</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2.030</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0.103</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0.772</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0.474</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Intrinsic Motivation</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0.326</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0.917</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0.001</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0.999</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Importance of incident</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1.295</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0.299</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0.444</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0.647</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Self Esteem</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0.643</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0.695</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4.063</w:t>
            </w:r>
          </w:p>
        </w:tc>
        <w:tc>
          <w:tcPr>
            <w:tcW w:w="1295" w:type="dxa"/>
          </w:tcPr>
          <w:p w:rsidR="003F322A" w:rsidRPr="003F322A" w:rsidRDefault="003F322A" w:rsidP="003F322A">
            <w:pPr>
              <w:rPr>
                <w:rFonts w:ascii="Times New Roman" w:hAnsi="Times New Roman" w:cs="Times New Roman"/>
                <w:sz w:val="24"/>
                <w:szCs w:val="24"/>
              </w:rPr>
            </w:pPr>
            <w:r w:rsidRPr="00250E82">
              <w:rPr>
                <w:rFonts w:ascii="Times New Roman" w:hAnsi="Times New Roman" w:cs="Times New Roman"/>
                <w:sz w:val="24"/>
                <w:szCs w:val="24"/>
                <w:highlight w:val="yellow"/>
              </w:rPr>
              <w:t>0.031</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Role Stress</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1.951</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0.115</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1.297</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0.294</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Retaliation Intentions Against</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2.441</w:t>
            </w:r>
          </w:p>
        </w:tc>
        <w:tc>
          <w:tcPr>
            <w:tcW w:w="1295" w:type="dxa"/>
          </w:tcPr>
          <w:p w:rsidR="003F322A" w:rsidRPr="003F322A" w:rsidRDefault="003F322A" w:rsidP="003F322A">
            <w:pPr>
              <w:rPr>
                <w:rFonts w:ascii="Times New Roman" w:hAnsi="Times New Roman" w:cs="Times New Roman"/>
                <w:sz w:val="24"/>
                <w:szCs w:val="24"/>
              </w:rPr>
            </w:pPr>
            <w:r w:rsidRPr="00250E82">
              <w:rPr>
                <w:rFonts w:ascii="Times New Roman" w:hAnsi="Times New Roman" w:cs="Times New Roman"/>
                <w:sz w:val="24"/>
                <w:szCs w:val="24"/>
                <w:highlight w:val="yellow"/>
              </w:rPr>
              <w:t>0.057</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2.502</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0.105</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Justice</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0.747</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0.618</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0.916</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0.415</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Customer Orientation</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1.019</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0.438</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2.189</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0.136</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OCB</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4.321</w:t>
            </w:r>
          </w:p>
        </w:tc>
        <w:tc>
          <w:tcPr>
            <w:tcW w:w="1295" w:type="dxa"/>
          </w:tcPr>
          <w:p w:rsidR="003F322A" w:rsidRPr="003F322A" w:rsidRDefault="003F322A" w:rsidP="003F322A">
            <w:pPr>
              <w:rPr>
                <w:rFonts w:ascii="Times New Roman" w:hAnsi="Times New Roman" w:cs="Times New Roman"/>
                <w:sz w:val="24"/>
                <w:szCs w:val="24"/>
              </w:rPr>
            </w:pPr>
            <w:r w:rsidRPr="00250E82">
              <w:rPr>
                <w:rFonts w:ascii="Times New Roman" w:hAnsi="Times New Roman" w:cs="Times New Roman"/>
                <w:sz w:val="24"/>
                <w:szCs w:val="24"/>
                <w:highlight w:val="yellow"/>
              </w:rPr>
              <w:t>0.005</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1.836</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0.183</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lastRenderedPageBreak/>
              <w:t>Work Withdrawal Behavior</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1.562</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0.203</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2.646</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0.093</w:t>
            </w:r>
          </w:p>
        </w:tc>
      </w:tr>
      <w:tr w:rsidR="003F322A" w:rsidRPr="003F322A" w:rsidTr="003F322A">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Surface Acting What to do</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1.401</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0.257</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0.711</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0.502</w:t>
            </w:r>
          </w:p>
        </w:tc>
      </w:tr>
      <w:tr w:rsidR="003F322A" w:rsidRPr="003F322A" w:rsidTr="004503F4">
        <w:trPr>
          <w:trHeight w:val="70"/>
        </w:trPr>
        <w:tc>
          <w:tcPr>
            <w:tcW w:w="1603"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Responsibility Attribution</w:t>
            </w:r>
          </w:p>
        </w:tc>
        <w:tc>
          <w:tcPr>
            <w:tcW w:w="1290"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6</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5.964</w:t>
            </w:r>
          </w:p>
        </w:tc>
        <w:tc>
          <w:tcPr>
            <w:tcW w:w="1295" w:type="dxa"/>
          </w:tcPr>
          <w:p w:rsidR="003F322A" w:rsidRPr="003F322A" w:rsidRDefault="003F322A" w:rsidP="003F322A">
            <w:pPr>
              <w:rPr>
                <w:rFonts w:ascii="Times New Roman" w:hAnsi="Times New Roman" w:cs="Times New Roman"/>
                <w:sz w:val="24"/>
                <w:szCs w:val="24"/>
              </w:rPr>
            </w:pPr>
            <w:r w:rsidRPr="00250E82">
              <w:rPr>
                <w:rFonts w:ascii="Times New Roman" w:hAnsi="Times New Roman" w:cs="Times New Roman"/>
                <w:sz w:val="24"/>
                <w:szCs w:val="24"/>
                <w:highlight w:val="yellow"/>
              </w:rPr>
              <w:t>0.001</w:t>
            </w:r>
          </w:p>
        </w:tc>
        <w:tc>
          <w:tcPr>
            <w:tcW w:w="1291"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2</w:t>
            </w:r>
          </w:p>
        </w:tc>
        <w:tc>
          <w:tcPr>
            <w:tcW w:w="1288"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1.343</w:t>
            </w:r>
          </w:p>
        </w:tc>
        <w:tc>
          <w:tcPr>
            <w:tcW w:w="1295" w:type="dxa"/>
          </w:tcPr>
          <w:p w:rsidR="003F322A" w:rsidRPr="003F322A" w:rsidRDefault="003F322A" w:rsidP="003F322A">
            <w:pPr>
              <w:rPr>
                <w:rFonts w:ascii="Times New Roman" w:hAnsi="Times New Roman" w:cs="Times New Roman"/>
                <w:sz w:val="24"/>
                <w:szCs w:val="24"/>
              </w:rPr>
            </w:pPr>
            <w:r w:rsidRPr="003F322A">
              <w:rPr>
                <w:rFonts w:ascii="Times New Roman" w:hAnsi="Times New Roman" w:cs="Times New Roman"/>
                <w:sz w:val="24"/>
                <w:szCs w:val="24"/>
              </w:rPr>
              <w:t>0.282</w:t>
            </w:r>
          </w:p>
        </w:tc>
      </w:tr>
    </w:tbl>
    <w:p w:rsidR="00C00DBE" w:rsidRDefault="00C00DBE" w:rsidP="00C00DBE">
      <w:pPr>
        <w:spacing w:line="480" w:lineRule="auto"/>
        <w:jc w:val="both"/>
        <w:rPr>
          <w:rFonts w:ascii="Times New Roman" w:hAnsi="Times New Roman" w:cs="Times New Roman"/>
          <w:sz w:val="24"/>
          <w:szCs w:val="24"/>
        </w:rPr>
      </w:pPr>
    </w:p>
    <w:p w:rsidR="00B93C08" w:rsidRDefault="00250E82" w:rsidP="00C00DB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scenario 1 </w:t>
      </w:r>
      <w:r w:rsidR="00B93C08">
        <w:rPr>
          <w:rFonts w:ascii="Times New Roman" w:hAnsi="Times New Roman" w:cs="Times New Roman"/>
          <w:sz w:val="24"/>
          <w:szCs w:val="24"/>
        </w:rPr>
        <w:t xml:space="preserve">ANOVA results from table 4 revealed that </w:t>
      </w:r>
      <w:r>
        <w:rPr>
          <w:rFonts w:ascii="Times New Roman" w:hAnsi="Times New Roman" w:cs="Times New Roman"/>
          <w:sz w:val="24"/>
          <w:szCs w:val="24"/>
        </w:rPr>
        <w:t xml:space="preserve">responsibility attribution, (p=0.001) OCB (p=0.005) and Retaliation Intentions against (p=0.057) have a significant positive effect on managing dysfunctional-difficult customers. </w:t>
      </w:r>
    </w:p>
    <w:p w:rsidR="00250E82" w:rsidRPr="00250E82" w:rsidRDefault="00250E82" w:rsidP="00250E82">
      <w:pPr>
        <w:spacing w:line="480" w:lineRule="auto"/>
        <w:jc w:val="both"/>
        <w:rPr>
          <w:rFonts w:ascii="Times New Roman" w:hAnsi="Times New Roman" w:cs="Times New Roman"/>
          <w:sz w:val="24"/>
          <w:szCs w:val="24"/>
        </w:rPr>
      </w:pPr>
      <w:r>
        <w:rPr>
          <w:rFonts w:ascii="Times New Roman" w:hAnsi="Times New Roman" w:cs="Times New Roman"/>
          <w:sz w:val="24"/>
          <w:szCs w:val="24"/>
        </w:rPr>
        <w:t>For scenario 2, only and self-esteem (p=0.031) has</w:t>
      </w:r>
      <w:r w:rsidRPr="00250E82">
        <w:rPr>
          <w:rFonts w:ascii="Times New Roman" w:hAnsi="Times New Roman" w:cs="Times New Roman"/>
          <w:sz w:val="24"/>
          <w:szCs w:val="24"/>
        </w:rPr>
        <w:t xml:space="preserve"> significant positive effect on managing dysfunctional-difficult customers.</w:t>
      </w:r>
    </w:p>
    <w:p w:rsidR="00A37F5F" w:rsidRPr="00047547" w:rsidRDefault="004503F4" w:rsidP="000B228D">
      <w:pPr>
        <w:spacing w:line="480" w:lineRule="auto"/>
        <w:jc w:val="both"/>
        <w:rPr>
          <w:rFonts w:ascii="Times New Roman" w:hAnsi="Times New Roman" w:cs="Times New Roman"/>
          <w:b/>
          <w:sz w:val="24"/>
          <w:szCs w:val="24"/>
        </w:rPr>
      </w:pPr>
      <w:r>
        <w:rPr>
          <w:rFonts w:ascii="Times New Roman" w:hAnsi="Times New Roman" w:cs="Times New Roman"/>
          <w:b/>
          <w:sz w:val="24"/>
          <w:szCs w:val="24"/>
        </w:rPr>
        <w:t>6.</w:t>
      </w:r>
      <w:r w:rsidR="00A37F5F" w:rsidRPr="00047547">
        <w:rPr>
          <w:rFonts w:ascii="Times New Roman" w:hAnsi="Times New Roman" w:cs="Times New Roman"/>
          <w:b/>
          <w:sz w:val="24"/>
          <w:szCs w:val="24"/>
        </w:rPr>
        <w:t>Discussion</w:t>
      </w:r>
    </w:p>
    <w:p w:rsidR="00250E82" w:rsidRDefault="00047547" w:rsidP="004503F4">
      <w:pPr>
        <w:spacing w:line="480" w:lineRule="auto"/>
        <w:jc w:val="both"/>
        <w:rPr>
          <w:rFonts w:ascii="Times New Roman" w:hAnsi="Times New Roman" w:cs="Times New Roman"/>
          <w:sz w:val="24"/>
          <w:szCs w:val="24"/>
        </w:rPr>
      </w:pPr>
      <w:r>
        <w:rPr>
          <w:rFonts w:ascii="Times New Roman" w:hAnsi="Times New Roman" w:cs="Times New Roman"/>
          <w:sz w:val="24"/>
          <w:szCs w:val="24"/>
        </w:rPr>
        <w:t>The analysis conducted was based on four constructs i.e.</w:t>
      </w:r>
      <w:r w:rsidR="004503F4">
        <w:rPr>
          <w:rFonts w:ascii="Times New Roman" w:hAnsi="Times New Roman" w:cs="Times New Roman"/>
          <w:sz w:val="24"/>
          <w:szCs w:val="24"/>
        </w:rPr>
        <w:t xml:space="preserve"> experience in customer relations, incident severity, DCB, age and gender. </w:t>
      </w:r>
      <w:r>
        <w:rPr>
          <w:rFonts w:ascii="Times New Roman" w:hAnsi="Times New Roman" w:cs="Times New Roman"/>
          <w:sz w:val="24"/>
          <w:szCs w:val="24"/>
        </w:rPr>
        <w:t xml:space="preserve"> </w:t>
      </w:r>
      <w:r w:rsidR="004503F4">
        <w:rPr>
          <w:rFonts w:ascii="Times New Roman" w:hAnsi="Times New Roman" w:cs="Times New Roman"/>
          <w:sz w:val="24"/>
          <w:szCs w:val="24"/>
        </w:rPr>
        <w:t xml:space="preserve">Other factors that were considered included </w:t>
      </w:r>
      <w:r w:rsidR="004503F4" w:rsidRPr="004503F4">
        <w:rPr>
          <w:rFonts w:ascii="Times New Roman" w:hAnsi="Times New Roman" w:cs="Times New Roman"/>
          <w:sz w:val="24"/>
          <w:szCs w:val="24"/>
        </w:rPr>
        <w:t>Deviant Customer Be</w:t>
      </w:r>
      <w:r w:rsidR="004503F4">
        <w:rPr>
          <w:rFonts w:ascii="Times New Roman" w:hAnsi="Times New Roman" w:cs="Times New Roman"/>
          <w:sz w:val="24"/>
          <w:szCs w:val="24"/>
        </w:rPr>
        <w:t xml:space="preserve">havior (DCB) frequency exposure, Intrinsic Motivation, </w:t>
      </w:r>
      <w:r w:rsidR="004503F4" w:rsidRPr="004503F4">
        <w:rPr>
          <w:rFonts w:ascii="Times New Roman" w:hAnsi="Times New Roman" w:cs="Times New Roman"/>
          <w:sz w:val="24"/>
          <w:szCs w:val="24"/>
        </w:rPr>
        <w:t>Importance of inci</w:t>
      </w:r>
      <w:r w:rsidR="004503F4">
        <w:rPr>
          <w:rFonts w:ascii="Times New Roman" w:hAnsi="Times New Roman" w:cs="Times New Roman"/>
          <w:sz w:val="24"/>
          <w:szCs w:val="24"/>
        </w:rPr>
        <w:t xml:space="preserve">dent, Self Esteem, Role Stress, Retaliation Intentions Against, Justice, Customer Orientation, OCB, Work Withdrawal Behavior, Surface Acting and </w:t>
      </w:r>
      <w:r w:rsidR="004503F4" w:rsidRPr="004503F4">
        <w:rPr>
          <w:rFonts w:ascii="Times New Roman" w:hAnsi="Times New Roman" w:cs="Times New Roman"/>
          <w:sz w:val="24"/>
          <w:szCs w:val="24"/>
        </w:rPr>
        <w:t>Responsibility Attribution</w:t>
      </w:r>
      <w:r w:rsidR="004503F4">
        <w:rPr>
          <w:rFonts w:ascii="Times New Roman" w:hAnsi="Times New Roman" w:cs="Times New Roman"/>
          <w:sz w:val="24"/>
          <w:szCs w:val="24"/>
        </w:rPr>
        <w:t xml:space="preserve">. All these are factors that affect the ability of employees to manage dysfunctional-difficult customers. </w:t>
      </w:r>
    </w:p>
    <w:p w:rsidR="004503F4" w:rsidRDefault="004503F4" w:rsidP="004503F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Indeed, organizations are always striving to ensure that customer relationships are maintained. However, there are several issues that often arise, more so due to the difference in character traits expressed by customers. Most of the times, a difficult customer makes it very hard for an employee to serve them successfully. Given the fact that employees are always expected to uphold great customer relationships, they need to understand how to go about these scenarios. </w:t>
      </w:r>
      <w:r>
        <w:rPr>
          <w:rFonts w:ascii="Times New Roman" w:hAnsi="Times New Roman" w:cs="Times New Roman"/>
          <w:sz w:val="24"/>
          <w:szCs w:val="24"/>
        </w:rPr>
        <w:lastRenderedPageBreak/>
        <w:t xml:space="preserve">Through this study, it has been identified that several factors including self-esteem, organizational citizenship behaviors (OCB) and responsibility attribution all have a positive effect on better managing dysfunctional-difficult customers. It follows that employees are expected to have a positive attitude at work, be </w:t>
      </w:r>
      <w:r w:rsidRPr="004503F4">
        <w:rPr>
          <w:rFonts w:ascii="Times New Roman" w:hAnsi="Times New Roman" w:cs="Times New Roman"/>
          <w:sz w:val="24"/>
          <w:szCs w:val="24"/>
        </w:rPr>
        <w:t>exceptionally courteous and respectful to following customers</w:t>
      </w:r>
      <w:r>
        <w:rPr>
          <w:rFonts w:ascii="Times New Roman" w:hAnsi="Times New Roman" w:cs="Times New Roman"/>
          <w:sz w:val="24"/>
          <w:szCs w:val="24"/>
        </w:rPr>
        <w:t xml:space="preserve">, </w:t>
      </w:r>
      <w:r w:rsidRPr="004503F4">
        <w:rPr>
          <w:rFonts w:ascii="Times New Roman" w:hAnsi="Times New Roman" w:cs="Times New Roman"/>
          <w:sz w:val="24"/>
          <w:szCs w:val="24"/>
        </w:rPr>
        <w:t>follow customer service guidelines with extreme care</w:t>
      </w:r>
      <w:r>
        <w:rPr>
          <w:rFonts w:ascii="Times New Roman" w:hAnsi="Times New Roman" w:cs="Times New Roman"/>
          <w:sz w:val="24"/>
          <w:szCs w:val="24"/>
        </w:rPr>
        <w:t xml:space="preserve">, </w:t>
      </w:r>
      <w:r w:rsidRPr="004503F4">
        <w:rPr>
          <w:rFonts w:ascii="Times New Roman" w:hAnsi="Times New Roman" w:cs="Times New Roman"/>
          <w:sz w:val="24"/>
          <w:szCs w:val="24"/>
        </w:rPr>
        <w:t>respond to customer requests and problems in a timely manner</w:t>
      </w:r>
      <w:r>
        <w:rPr>
          <w:rFonts w:ascii="Times New Roman" w:hAnsi="Times New Roman" w:cs="Times New Roman"/>
          <w:sz w:val="24"/>
          <w:szCs w:val="24"/>
        </w:rPr>
        <w:t xml:space="preserve"> and </w:t>
      </w:r>
      <w:r w:rsidRPr="004503F4">
        <w:rPr>
          <w:rFonts w:ascii="Times New Roman" w:hAnsi="Times New Roman" w:cs="Times New Roman"/>
          <w:sz w:val="24"/>
          <w:szCs w:val="24"/>
        </w:rPr>
        <w:t>make constructive suggestions for service improvement</w:t>
      </w:r>
      <w:r>
        <w:rPr>
          <w:rFonts w:ascii="Times New Roman" w:hAnsi="Times New Roman" w:cs="Times New Roman"/>
          <w:sz w:val="24"/>
          <w:szCs w:val="24"/>
        </w:rPr>
        <w:t xml:space="preserve">. It also means that they have to ensure that they take responsibility for their actions during any given scenario. </w:t>
      </w:r>
    </w:p>
    <w:p w:rsidR="00842F0C" w:rsidRDefault="004503F4" w:rsidP="004503F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However, surface acting </w:t>
      </w:r>
      <w:r w:rsidR="00842F0C">
        <w:rPr>
          <w:rFonts w:ascii="Times New Roman" w:hAnsi="Times New Roman" w:cs="Times New Roman"/>
          <w:sz w:val="24"/>
          <w:szCs w:val="24"/>
        </w:rPr>
        <w:t>does not necessarily make it easier to handle a dysfunctional difficult customer. This is because refusing to express your true feelings, for example, only serves to drive the customer away. While these true feelings may not always be positive, the negative ones need to be expressed in a rather professional manner. Employees are therefore encouraged not to pretend to have emotions that they do not really have. This will only serve to worsen the situation. Work withdrawal behaviors such as taking undeserved breaks and spending time in idle conversations will also not help the situation. Moreover, neglecting aspects of the job one is obliged to perform will further make it difficult for an employee to recover from a scenario with a dysfunctional difficult customer.</w:t>
      </w:r>
    </w:p>
    <w:p w:rsidR="00842F0C" w:rsidRDefault="00842F0C" w:rsidP="004503F4">
      <w:pPr>
        <w:spacing w:line="480" w:lineRule="auto"/>
        <w:jc w:val="both"/>
        <w:rPr>
          <w:rFonts w:ascii="Times New Roman" w:hAnsi="Times New Roman" w:cs="Times New Roman"/>
          <w:sz w:val="24"/>
          <w:szCs w:val="24"/>
        </w:rPr>
      </w:pPr>
    </w:p>
    <w:p w:rsidR="004503F4" w:rsidRPr="004503F4" w:rsidRDefault="00842F0C" w:rsidP="004503F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37F5F" w:rsidRDefault="004503F4" w:rsidP="003C3CE9">
      <w:pPr>
        <w:spacing w:line="480" w:lineRule="auto"/>
        <w:jc w:val="both"/>
        <w:rPr>
          <w:rFonts w:ascii="Times New Roman" w:hAnsi="Times New Roman" w:cs="Times New Roman"/>
          <w:b/>
          <w:sz w:val="24"/>
          <w:szCs w:val="24"/>
        </w:rPr>
      </w:pPr>
      <w:r w:rsidRPr="004503F4">
        <w:rPr>
          <w:rFonts w:ascii="Times New Roman" w:hAnsi="Times New Roman" w:cs="Times New Roman"/>
          <w:b/>
          <w:sz w:val="24"/>
          <w:szCs w:val="24"/>
        </w:rPr>
        <w:t xml:space="preserve">7. </w:t>
      </w:r>
      <w:r w:rsidR="00A37F5F" w:rsidRPr="004503F4">
        <w:rPr>
          <w:rFonts w:ascii="Times New Roman" w:hAnsi="Times New Roman" w:cs="Times New Roman"/>
          <w:b/>
          <w:sz w:val="24"/>
          <w:szCs w:val="24"/>
        </w:rPr>
        <w:t>Conclusions</w:t>
      </w:r>
    </w:p>
    <w:p w:rsidR="00ED6C57" w:rsidRDefault="00ED6C57" w:rsidP="003C3CE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Having reviewed the literature and performed the survey, the study concludes that indeed, there are several factors that affect the management of dysfunctional-difficult customers in any given </w:t>
      </w:r>
      <w:r>
        <w:rPr>
          <w:rFonts w:ascii="Times New Roman" w:hAnsi="Times New Roman" w:cs="Times New Roman"/>
          <w:sz w:val="24"/>
          <w:szCs w:val="24"/>
        </w:rPr>
        <w:lastRenderedPageBreak/>
        <w:t xml:space="preserve">organization. Most of the factors identified have both positive and negative effect. These results from the survey are backed up by a number of literature that has already been established. For instance, the role of self-esteem, role stress, OCB and responsibility attribution in better managing dysfunctional difficult customers is undeniable. On the other hand, the study identified factors such as work withdrawal behavior and retaliation intentions which imply that employees fail to maintain their responsibility at work and take no action towards solving a problem respectively as those that need to be avoided as they do not add value whatsoever. </w:t>
      </w:r>
    </w:p>
    <w:p w:rsidR="003C3CE9" w:rsidRDefault="00ED6C57" w:rsidP="003C3CE9">
      <w:pPr>
        <w:spacing w:line="480" w:lineRule="auto"/>
        <w:jc w:val="both"/>
        <w:rPr>
          <w:rFonts w:ascii="Times New Roman" w:hAnsi="Times New Roman" w:cs="Times New Roman"/>
          <w:sz w:val="24"/>
          <w:szCs w:val="24"/>
        </w:rPr>
      </w:pPr>
      <w:r>
        <w:rPr>
          <w:rFonts w:ascii="Times New Roman" w:hAnsi="Times New Roman" w:cs="Times New Roman"/>
          <w:sz w:val="24"/>
          <w:szCs w:val="24"/>
        </w:rPr>
        <w:t>The research also concludes that age</w:t>
      </w:r>
      <w:r w:rsidR="003C3CE9">
        <w:rPr>
          <w:rFonts w:ascii="Times New Roman" w:hAnsi="Times New Roman" w:cs="Times New Roman"/>
          <w:sz w:val="24"/>
          <w:szCs w:val="24"/>
        </w:rPr>
        <w:t xml:space="preserve"> matters a lot when it comes to </w:t>
      </w:r>
      <w:r w:rsidR="003C3CE9" w:rsidRPr="003C3CE9">
        <w:rPr>
          <w:rFonts w:ascii="Times New Roman" w:hAnsi="Times New Roman" w:cs="Times New Roman"/>
          <w:sz w:val="24"/>
          <w:szCs w:val="24"/>
        </w:rPr>
        <w:t>Deviant Customer Be</w:t>
      </w:r>
      <w:r w:rsidR="003C3CE9">
        <w:rPr>
          <w:rFonts w:ascii="Times New Roman" w:hAnsi="Times New Roman" w:cs="Times New Roman"/>
          <w:sz w:val="24"/>
          <w:szCs w:val="24"/>
        </w:rPr>
        <w:t xml:space="preserve">havior (DCB) frequency exposure, Intrinsic Motivation, Self Esteem, Role Stress, Customer Orientation and Surface Acting. Deviant Customer Behavior is common among young customers compared to older ones. Older employees also enjoy finding solutions to complex situations and improving existing processes compared to younger employees. Furthermore, older employees respect themselves more and are in a better position to manage stressful situations. Also, the older the employee, the higher the chances that they would want to discuss the customer’s needs and ensure that they have been served well. Finally, surface actin regards the expression of true feelings which is determined by the age of the customer/employee. </w:t>
      </w:r>
    </w:p>
    <w:p w:rsidR="003C3CE9" w:rsidRDefault="003C3CE9" w:rsidP="003C3CE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Therefore, line managers and other individuals responsible for customer management in organizations need to understand that these are some of the factors that have to be adhered to if certain difficult scenarios are to be handled effectively. </w:t>
      </w:r>
    </w:p>
    <w:p w:rsidR="003C3CE9" w:rsidRPr="0013459A" w:rsidRDefault="003C3CE9" w:rsidP="003C3CE9">
      <w:pPr>
        <w:spacing w:line="480" w:lineRule="auto"/>
        <w:jc w:val="both"/>
        <w:rPr>
          <w:rFonts w:ascii="Times New Roman" w:hAnsi="Times New Roman" w:cs="Times New Roman"/>
          <w:b/>
          <w:sz w:val="24"/>
          <w:szCs w:val="24"/>
        </w:rPr>
      </w:pPr>
      <w:r w:rsidRPr="0013459A">
        <w:rPr>
          <w:rFonts w:ascii="Times New Roman" w:hAnsi="Times New Roman" w:cs="Times New Roman"/>
          <w:b/>
          <w:sz w:val="24"/>
          <w:szCs w:val="24"/>
        </w:rPr>
        <w:t>7.1 Recommendations</w:t>
      </w:r>
    </w:p>
    <w:p w:rsidR="003C3CE9" w:rsidRDefault="003C3CE9" w:rsidP="003C3CE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order to better manage difficult </w:t>
      </w:r>
      <w:r w:rsidR="0013459A">
        <w:rPr>
          <w:rFonts w:ascii="Times New Roman" w:hAnsi="Times New Roman" w:cs="Times New Roman"/>
          <w:sz w:val="24"/>
          <w:szCs w:val="24"/>
        </w:rPr>
        <w:t xml:space="preserve">situations, </w:t>
      </w:r>
    </w:p>
    <w:p w:rsidR="003C3CE9" w:rsidRPr="0013459A" w:rsidRDefault="003C3CE9" w:rsidP="0013459A">
      <w:pPr>
        <w:pStyle w:val="ListParagraph"/>
        <w:numPr>
          <w:ilvl w:val="0"/>
          <w:numId w:val="8"/>
        </w:numPr>
        <w:spacing w:line="480" w:lineRule="auto"/>
        <w:jc w:val="both"/>
        <w:rPr>
          <w:rFonts w:ascii="Times New Roman" w:hAnsi="Times New Roman" w:cs="Times New Roman"/>
          <w:sz w:val="24"/>
          <w:szCs w:val="24"/>
        </w:rPr>
      </w:pPr>
      <w:r w:rsidRPr="0013459A">
        <w:rPr>
          <w:rFonts w:ascii="Times New Roman" w:hAnsi="Times New Roman" w:cs="Times New Roman"/>
          <w:sz w:val="24"/>
          <w:szCs w:val="24"/>
        </w:rPr>
        <w:lastRenderedPageBreak/>
        <w:t xml:space="preserve">Organizations need to encourage employees to enjoy finding solutions to complex problems and improve existing processes or products. Having rewards geared towards this direction will most definitely lead to better results. </w:t>
      </w:r>
    </w:p>
    <w:p w:rsidR="003C3CE9" w:rsidRPr="0013459A" w:rsidRDefault="003C3CE9" w:rsidP="0013459A">
      <w:pPr>
        <w:pStyle w:val="ListParagraph"/>
        <w:numPr>
          <w:ilvl w:val="0"/>
          <w:numId w:val="8"/>
        </w:numPr>
        <w:spacing w:line="480" w:lineRule="auto"/>
        <w:jc w:val="both"/>
        <w:rPr>
          <w:rFonts w:ascii="Times New Roman" w:hAnsi="Times New Roman" w:cs="Times New Roman"/>
          <w:sz w:val="24"/>
          <w:szCs w:val="24"/>
        </w:rPr>
      </w:pPr>
      <w:r w:rsidRPr="0013459A">
        <w:rPr>
          <w:rFonts w:ascii="Times New Roman" w:hAnsi="Times New Roman" w:cs="Times New Roman"/>
          <w:sz w:val="24"/>
          <w:szCs w:val="24"/>
        </w:rPr>
        <w:t xml:space="preserve">Employees hired to these organizations need to have a high self-esteem, which will allow them to better handle difficult situations </w:t>
      </w:r>
    </w:p>
    <w:p w:rsidR="0013459A" w:rsidRPr="0013459A" w:rsidRDefault="003C3CE9" w:rsidP="0013459A">
      <w:pPr>
        <w:pStyle w:val="ListParagraph"/>
        <w:numPr>
          <w:ilvl w:val="0"/>
          <w:numId w:val="8"/>
        </w:numPr>
        <w:spacing w:line="480" w:lineRule="auto"/>
        <w:jc w:val="both"/>
        <w:rPr>
          <w:rFonts w:ascii="Times New Roman" w:hAnsi="Times New Roman" w:cs="Times New Roman"/>
          <w:sz w:val="24"/>
          <w:szCs w:val="24"/>
        </w:rPr>
      </w:pPr>
      <w:r w:rsidRPr="0013459A">
        <w:rPr>
          <w:rFonts w:ascii="Times New Roman" w:hAnsi="Times New Roman" w:cs="Times New Roman"/>
          <w:sz w:val="24"/>
          <w:szCs w:val="24"/>
        </w:rPr>
        <w:t xml:space="preserve">Rewarding employees provides an opportunity for them to </w:t>
      </w:r>
      <w:r w:rsidR="00331814" w:rsidRPr="0013459A">
        <w:rPr>
          <w:rFonts w:ascii="Times New Roman" w:hAnsi="Times New Roman" w:cs="Times New Roman"/>
          <w:sz w:val="24"/>
          <w:szCs w:val="24"/>
        </w:rPr>
        <w:t>release</w:t>
      </w:r>
      <w:r w:rsidRPr="0013459A">
        <w:rPr>
          <w:rFonts w:ascii="Times New Roman" w:hAnsi="Times New Roman" w:cs="Times New Roman"/>
          <w:sz w:val="24"/>
          <w:szCs w:val="24"/>
        </w:rPr>
        <w:t xml:space="preserve"> their stress</w:t>
      </w:r>
      <w:r w:rsidR="00331814" w:rsidRPr="0013459A">
        <w:rPr>
          <w:rFonts w:ascii="Times New Roman" w:hAnsi="Times New Roman" w:cs="Times New Roman"/>
          <w:sz w:val="24"/>
          <w:szCs w:val="24"/>
        </w:rPr>
        <w:t xml:space="preserve">. As such, organizations are recommended to hold rewarding ceremonies once in a while for effective management of stressful scenarios in future. </w:t>
      </w:r>
    </w:p>
    <w:p w:rsidR="0013459A" w:rsidRPr="0013459A" w:rsidRDefault="0013459A" w:rsidP="0013459A">
      <w:pPr>
        <w:pStyle w:val="ListParagraph"/>
        <w:numPr>
          <w:ilvl w:val="0"/>
          <w:numId w:val="8"/>
        </w:numPr>
        <w:spacing w:line="480" w:lineRule="auto"/>
        <w:jc w:val="both"/>
        <w:rPr>
          <w:rFonts w:ascii="Times New Roman" w:hAnsi="Times New Roman" w:cs="Times New Roman"/>
          <w:sz w:val="24"/>
          <w:szCs w:val="24"/>
        </w:rPr>
      </w:pPr>
      <w:r w:rsidRPr="0013459A">
        <w:rPr>
          <w:rFonts w:ascii="Times New Roman" w:hAnsi="Times New Roman" w:cs="Times New Roman"/>
          <w:sz w:val="24"/>
          <w:szCs w:val="24"/>
        </w:rPr>
        <w:t xml:space="preserve">Organizations also need to be customer oriented. They should ensure employees try to get to discuss the customers’ needs, answer the customers’ questions about products and/or services as correctly as they can, give the customers an accurate expectation of what the product/service will do for them and finally be in a position to help them achieve their goals. </w:t>
      </w:r>
    </w:p>
    <w:p w:rsidR="001A38B8" w:rsidRPr="0013459A" w:rsidRDefault="0013459A" w:rsidP="0013459A">
      <w:pPr>
        <w:pStyle w:val="ListParagraph"/>
        <w:numPr>
          <w:ilvl w:val="0"/>
          <w:numId w:val="8"/>
        </w:numPr>
        <w:spacing w:line="480" w:lineRule="auto"/>
        <w:jc w:val="both"/>
        <w:rPr>
          <w:rFonts w:ascii="Times New Roman" w:hAnsi="Times New Roman" w:cs="Times New Roman"/>
          <w:sz w:val="24"/>
          <w:szCs w:val="24"/>
        </w:rPr>
      </w:pPr>
      <w:r w:rsidRPr="0013459A">
        <w:rPr>
          <w:rFonts w:ascii="Times New Roman" w:hAnsi="Times New Roman" w:cs="Times New Roman"/>
          <w:sz w:val="24"/>
          <w:szCs w:val="24"/>
        </w:rPr>
        <w:t xml:space="preserve">Organizational citizenship behaviors towards customers should be encouraged. This includes having a positive attitude at work, being exceptionally courteous and respectful regardless and responding to customer requests and problems in a timely manner. </w:t>
      </w:r>
      <w:r w:rsidR="001A38B8" w:rsidRPr="0013459A">
        <w:rPr>
          <w:rFonts w:ascii="Times New Roman" w:hAnsi="Times New Roman" w:cs="Times New Roman"/>
          <w:sz w:val="24"/>
          <w:szCs w:val="24"/>
        </w:rPr>
        <w:br w:type="page"/>
      </w:r>
    </w:p>
    <w:p w:rsidR="00A37F5F" w:rsidRPr="007F5978" w:rsidRDefault="00A37F5F" w:rsidP="001A38B8">
      <w:pPr>
        <w:spacing w:line="480" w:lineRule="auto"/>
        <w:jc w:val="center"/>
        <w:rPr>
          <w:rFonts w:ascii="Times New Roman" w:hAnsi="Times New Roman" w:cs="Times New Roman"/>
          <w:b/>
          <w:sz w:val="24"/>
          <w:szCs w:val="24"/>
        </w:rPr>
      </w:pPr>
      <w:r w:rsidRPr="007F5978">
        <w:rPr>
          <w:rFonts w:ascii="Times New Roman" w:hAnsi="Times New Roman" w:cs="Times New Roman"/>
          <w:b/>
          <w:sz w:val="24"/>
          <w:szCs w:val="24"/>
        </w:rPr>
        <w:lastRenderedPageBreak/>
        <w:t>References</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proofErr w:type="spellStart"/>
      <w:r w:rsidRPr="007F5978">
        <w:rPr>
          <w:rFonts w:ascii="Times New Roman" w:hAnsi="Times New Roman" w:cs="Times New Roman"/>
          <w:color w:val="000000" w:themeColor="text1"/>
          <w:sz w:val="24"/>
          <w:szCs w:val="24"/>
        </w:rPr>
        <w:t>Aguinis</w:t>
      </w:r>
      <w:proofErr w:type="spellEnd"/>
      <w:r w:rsidRPr="007F5978">
        <w:rPr>
          <w:rFonts w:ascii="Times New Roman" w:hAnsi="Times New Roman" w:cs="Times New Roman"/>
          <w:color w:val="000000" w:themeColor="text1"/>
          <w:sz w:val="24"/>
          <w:szCs w:val="24"/>
        </w:rPr>
        <w:t xml:space="preserve">, H., </w:t>
      </w:r>
      <w:proofErr w:type="spellStart"/>
      <w:r w:rsidRPr="007F5978">
        <w:rPr>
          <w:rFonts w:ascii="Times New Roman" w:hAnsi="Times New Roman" w:cs="Times New Roman"/>
          <w:color w:val="000000" w:themeColor="text1"/>
          <w:sz w:val="24"/>
          <w:szCs w:val="24"/>
        </w:rPr>
        <w:t>Joo</w:t>
      </w:r>
      <w:proofErr w:type="spellEnd"/>
      <w:r w:rsidRPr="007F5978">
        <w:rPr>
          <w:rFonts w:ascii="Times New Roman" w:hAnsi="Times New Roman" w:cs="Times New Roman"/>
          <w:color w:val="000000" w:themeColor="text1"/>
          <w:sz w:val="24"/>
          <w:szCs w:val="24"/>
        </w:rPr>
        <w:t>, H., &amp;</w:t>
      </w:r>
      <w:proofErr w:type="spellStart"/>
      <w:r w:rsidRPr="007F5978">
        <w:rPr>
          <w:rFonts w:ascii="Times New Roman" w:hAnsi="Times New Roman" w:cs="Times New Roman"/>
          <w:color w:val="000000" w:themeColor="text1"/>
          <w:sz w:val="24"/>
          <w:szCs w:val="24"/>
        </w:rPr>
        <w:t>Gottfredson</w:t>
      </w:r>
      <w:proofErr w:type="spellEnd"/>
      <w:r w:rsidRPr="007F5978">
        <w:rPr>
          <w:rFonts w:ascii="Times New Roman" w:hAnsi="Times New Roman" w:cs="Times New Roman"/>
          <w:color w:val="000000" w:themeColor="text1"/>
          <w:sz w:val="24"/>
          <w:szCs w:val="24"/>
        </w:rPr>
        <w:t>, R. K. (2013). What monetary rewards can and cannot do: How to show employees the money. </w:t>
      </w:r>
      <w:r w:rsidRPr="007F5978">
        <w:rPr>
          <w:rFonts w:ascii="Times New Roman" w:hAnsi="Times New Roman" w:cs="Times New Roman"/>
          <w:i/>
          <w:iCs/>
          <w:color w:val="000000" w:themeColor="text1"/>
          <w:sz w:val="24"/>
          <w:szCs w:val="24"/>
        </w:rPr>
        <w:t>Business Horizons</w:t>
      </w:r>
      <w:r w:rsidRPr="007F5978">
        <w:rPr>
          <w:rFonts w:ascii="Times New Roman" w:hAnsi="Times New Roman" w:cs="Times New Roman"/>
          <w:color w:val="000000" w:themeColor="text1"/>
          <w:sz w:val="24"/>
          <w:szCs w:val="24"/>
        </w:rPr>
        <w:t>, </w:t>
      </w:r>
      <w:r w:rsidRPr="007F5978">
        <w:rPr>
          <w:rFonts w:ascii="Times New Roman" w:hAnsi="Times New Roman" w:cs="Times New Roman"/>
          <w:i/>
          <w:iCs/>
          <w:color w:val="000000" w:themeColor="text1"/>
          <w:sz w:val="24"/>
          <w:szCs w:val="24"/>
        </w:rPr>
        <w:t>56</w:t>
      </w:r>
      <w:r w:rsidRPr="007F5978">
        <w:rPr>
          <w:rFonts w:ascii="Times New Roman" w:hAnsi="Times New Roman" w:cs="Times New Roman"/>
          <w:color w:val="000000" w:themeColor="text1"/>
          <w:sz w:val="24"/>
          <w:szCs w:val="24"/>
        </w:rPr>
        <w:t>(2), 241-249.</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proofErr w:type="spellStart"/>
      <w:r w:rsidRPr="007F5978">
        <w:rPr>
          <w:rFonts w:ascii="Times New Roman" w:hAnsi="Times New Roman" w:cs="Times New Roman"/>
          <w:color w:val="000000" w:themeColor="text1"/>
          <w:sz w:val="24"/>
          <w:szCs w:val="24"/>
        </w:rPr>
        <w:t>Aktar</w:t>
      </w:r>
      <w:proofErr w:type="spellEnd"/>
      <w:r w:rsidRPr="007F5978">
        <w:rPr>
          <w:rFonts w:ascii="Times New Roman" w:hAnsi="Times New Roman" w:cs="Times New Roman"/>
          <w:color w:val="000000" w:themeColor="text1"/>
          <w:sz w:val="24"/>
          <w:szCs w:val="24"/>
        </w:rPr>
        <w:t xml:space="preserve">, S., </w:t>
      </w:r>
      <w:proofErr w:type="spellStart"/>
      <w:r w:rsidRPr="007F5978">
        <w:rPr>
          <w:rFonts w:ascii="Times New Roman" w:hAnsi="Times New Roman" w:cs="Times New Roman"/>
          <w:color w:val="000000" w:themeColor="text1"/>
          <w:sz w:val="24"/>
          <w:szCs w:val="24"/>
        </w:rPr>
        <w:t>Sachu</w:t>
      </w:r>
      <w:proofErr w:type="spellEnd"/>
      <w:r w:rsidRPr="007F5978">
        <w:rPr>
          <w:rFonts w:ascii="Times New Roman" w:hAnsi="Times New Roman" w:cs="Times New Roman"/>
          <w:color w:val="000000" w:themeColor="text1"/>
          <w:sz w:val="24"/>
          <w:szCs w:val="24"/>
        </w:rPr>
        <w:t xml:space="preserve">, M. K., &amp; Ali, M. E. (2012). The impact of rewards on employee performance in commercial banks of Bangladesh: an empirical study. </w:t>
      </w:r>
      <w:r w:rsidRPr="007F5978">
        <w:rPr>
          <w:rFonts w:ascii="Times New Roman" w:hAnsi="Times New Roman" w:cs="Times New Roman"/>
          <w:i/>
          <w:color w:val="000000" w:themeColor="text1"/>
          <w:sz w:val="24"/>
          <w:szCs w:val="24"/>
        </w:rPr>
        <w:t>IOSR Journal of Business and Management</w:t>
      </w:r>
      <w:r w:rsidRPr="007F5978">
        <w:rPr>
          <w:rFonts w:ascii="Times New Roman" w:hAnsi="Times New Roman" w:cs="Times New Roman"/>
          <w:color w:val="000000" w:themeColor="text1"/>
          <w:sz w:val="24"/>
          <w:szCs w:val="24"/>
        </w:rPr>
        <w:t xml:space="preserve">, </w:t>
      </w:r>
      <w:r w:rsidRPr="007F5978">
        <w:rPr>
          <w:rFonts w:ascii="Times New Roman" w:hAnsi="Times New Roman" w:cs="Times New Roman"/>
          <w:i/>
          <w:color w:val="000000" w:themeColor="text1"/>
          <w:sz w:val="24"/>
          <w:szCs w:val="24"/>
        </w:rPr>
        <w:t>6(2), 9-15.</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proofErr w:type="spellStart"/>
      <w:r w:rsidRPr="007F5978">
        <w:rPr>
          <w:rFonts w:ascii="Times New Roman" w:hAnsi="Times New Roman" w:cs="Times New Roman"/>
          <w:color w:val="000000" w:themeColor="text1"/>
          <w:sz w:val="24"/>
          <w:szCs w:val="24"/>
        </w:rPr>
        <w:t>Bhuvanaiah</w:t>
      </w:r>
      <w:proofErr w:type="spellEnd"/>
      <w:r w:rsidRPr="007F5978">
        <w:rPr>
          <w:rFonts w:ascii="Times New Roman" w:hAnsi="Times New Roman" w:cs="Times New Roman"/>
          <w:color w:val="000000" w:themeColor="text1"/>
          <w:sz w:val="24"/>
          <w:szCs w:val="24"/>
        </w:rPr>
        <w:t>, T., &amp; Raya, R. P. (2015). Mechanism of improved performance: Intrinsic motivation and employee engagement. </w:t>
      </w:r>
      <w:r w:rsidRPr="007F5978">
        <w:rPr>
          <w:rFonts w:ascii="Times New Roman" w:hAnsi="Times New Roman" w:cs="Times New Roman"/>
          <w:i/>
          <w:iCs/>
          <w:color w:val="000000" w:themeColor="text1"/>
          <w:sz w:val="24"/>
          <w:szCs w:val="24"/>
        </w:rPr>
        <w:t>SCMS Journal of Indian Management</w:t>
      </w:r>
      <w:r w:rsidRPr="007F5978">
        <w:rPr>
          <w:rFonts w:ascii="Times New Roman" w:hAnsi="Times New Roman" w:cs="Times New Roman"/>
          <w:color w:val="000000" w:themeColor="text1"/>
          <w:sz w:val="24"/>
          <w:szCs w:val="24"/>
        </w:rPr>
        <w:t>, </w:t>
      </w:r>
      <w:r w:rsidRPr="007F5978">
        <w:rPr>
          <w:rFonts w:ascii="Times New Roman" w:hAnsi="Times New Roman" w:cs="Times New Roman"/>
          <w:i/>
          <w:iCs/>
          <w:color w:val="000000" w:themeColor="text1"/>
          <w:sz w:val="24"/>
          <w:szCs w:val="24"/>
        </w:rPr>
        <w:t>12</w:t>
      </w:r>
      <w:r w:rsidRPr="007F5978">
        <w:rPr>
          <w:rFonts w:ascii="Times New Roman" w:hAnsi="Times New Roman" w:cs="Times New Roman"/>
          <w:color w:val="000000" w:themeColor="text1"/>
          <w:sz w:val="24"/>
          <w:szCs w:val="24"/>
        </w:rPr>
        <w:t>(4), 92.</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shd w:val="clear" w:color="auto" w:fill="FFFFFF"/>
        </w:rPr>
        <w:t>Cho, M., Bonn, M. A., Han, S. J., &amp; Lee, K. H. (2016). Workplace incivility and its effect upon restaurant frontline service employee emotions and service performance. </w:t>
      </w:r>
      <w:r w:rsidRPr="007F5978">
        <w:rPr>
          <w:rFonts w:ascii="Times New Roman" w:hAnsi="Times New Roman" w:cs="Times New Roman"/>
          <w:i/>
          <w:iCs/>
          <w:color w:val="000000" w:themeColor="text1"/>
          <w:sz w:val="24"/>
          <w:szCs w:val="24"/>
          <w:shd w:val="clear" w:color="auto" w:fill="FFFFFF"/>
        </w:rPr>
        <w:t>International Journal of Contemporary Hospitality Management</w:t>
      </w:r>
      <w:r w:rsidRPr="007F5978">
        <w:rPr>
          <w:rFonts w:ascii="Times New Roman" w:hAnsi="Times New Roman" w:cs="Times New Roman"/>
          <w:color w:val="000000" w:themeColor="text1"/>
          <w:sz w:val="24"/>
          <w:szCs w:val="24"/>
          <w:shd w:val="clear" w:color="auto" w:fill="FFFFFF"/>
        </w:rPr>
        <w:t>, </w:t>
      </w:r>
      <w:r w:rsidRPr="007F5978">
        <w:rPr>
          <w:rFonts w:ascii="Times New Roman" w:hAnsi="Times New Roman" w:cs="Times New Roman"/>
          <w:i/>
          <w:iCs/>
          <w:color w:val="000000" w:themeColor="text1"/>
          <w:sz w:val="24"/>
          <w:szCs w:val="24"/>
          <w:shd w:val="clear" w:color="auto" w:fill="FFFFFF"/>
        </w:rPr>
        <w:t>28</w:t>
      </w:r>
      <w:r w:rsidRPr="007F5978">
        <w:rPr>
          <w:rFonts w:ascii="Times New Roman" w:hAnsi="Times New Roman" w:cs="Times New Roman"/>
          <w:color w:val="000000" w:themeColor="text1"/>
          <w:sz w:val="24"/>
          <w:szCs w:val="24"/>
          <w:shd w:val="clear" w:color="auto" w:fill="FFFFFF"/>
        </w:rPr>
        <w:t>(12).</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Daunt, K. L., &amp; Harris, L. C. (2012). Exploring the forms of dysfunctional customer </w:t>
      </w:r>
      <w:proofErr w:type="spellStart"/>
      <w:r w:rsidRPr="007F5978">
        <w:rPr>
          <w:rFonts w:ascii="Times New Roman" w:hAnsi="Times New Roman" w:cs="Times New Roman"/>
          <w:color w:val="000000" w:themeColor="text1"/>
          <w:sz w:val="24"/>
          <w:szCs w:val="24"/>
        </w:rPr>
        <w:t>behaviour</w:t>
      </w:r>
      <w:proofErr w:type="spellEnd"/>
      <w:r w:rsidRPr="007F5978">
        <w:rPr>
          <w:rFonts w:ascii="Times New Roman" w:hAnsi="Times New Roman" w:cs="Times New Roman"/>
          <w:color w:val="000000" w:themeColor="text1"/>
          <w:sz w:val="24"/>
          <w:szCs w:val="24"/>
        </w:rPr>
        <w:t xml:space="preserve">: A study of differences in </w:t>
      </w:r>
      <w:proofErr w:type="spellStart"/>
      <w:r w:rsidRPr="007F5978">
        <w:rPr>
          <w:rFonts w:ascii="Times New Roman" w:hAnsi="Times New Roman" w:cs="Times New Roman"/>
          <w:color w:val="000000" w:themeColor="text1"/>
          <w:sz w:val="24"/>
          <w:szCs w:val="24"/>
        </w:rPr>
        <w:t>servicescape</w:t>
      </w:r>
      <w:proofErr w:type="spellEnd"/>
      <w:r w:rsidRPr="007F5978">
        <w:rPr>
          <w:rFonts w:ascii="Times New Roman" w:hAnsi="Times New Roman" w:cs="Times New Roman"/>
          <w:color w:val="000000" w:themeColor="text1"/>
          <w:sz w:val="24"/>
          <w:szCs w:val="24"/>
        </w:rPr>
        <w:t xml:space="preserve"> and customer disaffection with service. </w:t>
      </w:r>
      <w:r w:rsidRPr="007F5978">
        <w:rPr>
          <w:rFonts w:ascii="Times New Roman" w:hAnsi="Times New Roman" w:cs="Times New Roman"/>
          <w:i/>
          <w:color w:val="000000" w:themeColor="text1"/>
          <w:sz w:val="24"/>
          <w:szCs w:val="24"/>
        </w:rPr>
        <w:t>Journal of Marketing Management, 28(1-2), 129-153.</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Deng, H., Walter, F., Lam, C. K., &amp; Zhao, H. H. (2016). </w:t>
      </w:r>
      <w:r w:rsidRPr="007F5978">
        <w:rPr>
          <w:rFonts w:ascii="Times New Roman" w:hAnsi="Times New Roman" w:cs="Times New Roman"/>
          <w:i/>
          <w:color w:val="000000" w:themeColor="text1"/>
          <w:sz w:val="24"/>
          <w:szCs w:val="24"/>
        </w:rPr>
        <w:t xml:space="preserve">Spillover Effects of Emotional Labor in Customer Service Encounters Toward Coworker Harming: A Resource Depletion Perspective. </w:t>
      </w:r>
      <w:r w:rsidRPr="007F5978">
        <w:rPr>
          <w:rFonts w:ascii="Times New Roman" w:hAnsi="Times New Roman" w:cs="Times New Roman"/>
          <w:color w:val="000000" w:themeColor="text1"/>
          <w:sz w:val="24"/>
          <w:szCs w:val="24"/>
        </w:rPr>
        <w:t>Personnel Psychology.</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Edwin N. Torres, </w:t>
      </w:r>
      <w:proofErr w:type="spellStart"/>
      <w:r w:rsidRPr="007F5978">
        <w:rPr>
          <w:rFonts w:ascii="Times New Roman" w:hAnsi="Times New Roman" w:cs="Times New Roman"/>
          <w:color w:val="000000" w:themeColor="text1"/>
          <w:sz w:val="24"/>
          <w:szCs w:val="24"/>
        </w:rPr>
        <w:t>Mathilda</w:t>
      </w:r>
      <w:proofErr w:type="spellEnd"/>
      <w:r w:rsidRPr="007F5978">
        <w:rPr>
          <w:rFonts w:ascii="Times New Roman" w:hAnsi="Times New Roman" w:cs="Times New Roman"/>
          <w:color w:val="000000" w:themeColor="text1"/>
          <w:sz w:val="24"/>
          <w:szCs w:val="24"/>
        </w:rPr>
        <w:t xml:space="preserve"> van </w:t>
      </w:r>
      <w:proofErr w:type="spellStart"/>
      <w:r w:rsidRPr="007F5978">
        <w:rPr>
          <w:rFonts w:ascii="Times New Roman" w:hAnsi="Times New Roman" w:cs="Times New Roman"/>
          <w:color w:val="000000" w:themeColor="text1"/>
          <w:sz w:val="24"/>
          <w:szCs w:val="24"/>
        </w:rPr>
        <w:t>Niekerk</w:t>
      </w:r>
      <w:proofErr w:type="spellEnd"/>
      <w:r w:rsidRPr="007F5978">
        <w:rPr>
          <w:rFonts w:ascii="Times New Roman" w:hAnsi="Times New Roman" w:cs="Times New Roman"/>
          <w:color w:val="000000" w:themeColor="text1"/>
          <w:sz w:val="24"/>
          <w:szCs w:val="24"/>
        </w:rPr>
        <w:t xml:space="preserve">&amp; Marissa </w:t>
      </w:r>
      <w:proofErr w:type="spellStart"/>
      <w:r w:rsidRPr="007F5978">
        <w:rPr>
          <w:rFonts w:ascii="Times New Roman" w:hAnsi="Times New Roman" w:cs="Times New Roman"/>
          <w:color w:val="000000" w:themeColor="text1"/>
          <w:sz w:val="24"/>
          <w:szCs w:val="24"/>
        </w:rPr>
        <w:t>Orlowski</w:t>
      </w:r>
      <w:proofErr w:type="spellEnd"/>
      <w:r w:rsidRPr="007F5978">
        <w:rPr>
          <w:rFonts w:ascii="Times New Roman" w:hAnsi="Times New Roman" w:cs="Times New Roman"/>
          <w:color w:val="000000" w:themeColor="text1"/>
          <w:sz w:val="24"/>
          <w:szCs w:val="24"/>
        </w:rPr>
        <w:t xml:space="preserve"> (2017) Customer and Employee Incivility and Its Causal Effects in the Hospitality Industry, </w:t>
      </w:r>
      <w:r w:rsidRPr="007F5978">
        <w:rPr>
          <w:rFonts w:ascii="Times New Roman" w:hAnsi="Times New Roman" w:cs="Times New Roman"/>
          <w:i/>
          <w:color w:val="000000" w:themeColor="text1"/>
          <w:sz w:val="24"/>
          <w:szCs w:val="24"/>
        </w:rPr>
        <w:t>Journal of Hospitality Marketing &amp; Management, 26:1, 48-66</w:t>
      </w:r>
      <w:r w:rsidRPr="007F5978">
        <w:rPr>
          <w:rFonts w:ascii="Times New Roman" w:hAnsi="Times New Roman" w:cs="Times New Roman"/>
          <w:color w:val="000000" w:themeColor="text1"/>
          <w:sz w:val="24"/>
          <w:szCs w:val="24"/>
        </w:rPr>
        <w:t>, DOI: 10.1080/19368623.2016.1178620</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Fisk, Ray, Grove, Stephen, Harris, Lloyd, </w:t>
      </w:r>
      <w:proofErr w:type="spellStart"/>
      <w:r w:rsidRPr="007F5978">
        <w:rPr>
          <w:rFonts w:ascii="Times New Roman" w:hAnsi="Times New Roman" w:cs="Times New Roman"/>
          <w:color w:val="000000" w:themeColor="text1"/>
          <w:sz w:val="24"/>
          <w:szCs w:val="24"/>
        </w:rPr>
        <w:t>Keeffe</w:t>
      </w:r>
      <w:proofErr w:type="spellEnd"/>
      <w:r w:rsidRPr="007F5978">
        <w:rPr>
          <w:rFonts w:ascii="Times New Roman" w:hAnsi="Times New Roman" w:cs="Times New Roman"/>
          <w:color w:val="000000" w:themeColor="text1"/>
          <w:sz w:val="24"/>
          <w:szCs w:val="24"/>
        </w:rPr>
        <w:t xml:space="preserve">, Dominique A., Daunt, Kate, Russell-Bennett, </w:t>
      </w:r>
      <w:proofErr w:type="spellStart"/>
      <w:r w:rsidRPr="007F5978">
        <w:rPr>
          <w:rFonts w:ascii="Times New Roman" w:hAnsi="Times New Roman" w:cs="Times New Roman"/>
          <w:color w:val="000000" w:themeColor="text1"/>
          <w:sz w:val="24"/>
          <w:szCs w:val="24"/>
        </w:rPr>
        <w:t>Rebekah</w:t>
      </w:r>
      <w:proofErr w:type="spellEnd"/>
      <w:r w:rsidRPr="007F5978">
        <w:rPr>
          <w:rFonts w:ascii="Times New Roman" w:hAnsi="Times New Roman" w:cs="Times New Roman"/>
          <w:color w:val="000000" w:themeColor="text1"/>
          <w:sz w:val="24"/>
          <w:szCs w:val="24"/>
        </w:rPr>
        <w:t>, &amp;</w:t>
      </w:r>
      <w:proofErr w:type="spellStart"/>
      <w:r w:rsidRPr="007F5978">
        <w:rPr>
          <w:rFonts w:ascii="Times New Roman" w:hAnsi="Times New Roman" w:cs="Times New Roman"/>
          <w:color w:val="000000" w:themeColor="text1"/>
          <w:sz w:val="24"/>
          <w:szCs w:val="24"/>
        </w:rPr>
        <w:t>Wirtz</w:t>
      </w:r>
      <w:proofErr w:type="spellEnd"/>
      <w:r w:rsidRPr="007F5978">
        <w:rPr>
          <w:rFonts w:ascii="Times New Roman" w:hAnsi="Times New Roman" w:cs="Times New Roman"/>
          <w:color w:val="000000" w:themeColor="text1"/>
          <w:sz w:val="24"/>
          <w:szCs w:val="24"/>
        </w:rPr>
        <w:t xml:space="preserve">, </w:t>
      </w:r>
      <w:proofErr w:type="spellStart"/>
      <w:r w:rsidRPr="007F5978">
        <w:rPr>
          <w:rFonts w:ascii="Times New Roman" w:hAnsi="Times New Roman" w:cs="Times New Roman"/>
          <w:color w:val="000000" w:themeColor="text1"/>
          <w:sz w:val="24"/>
          <w:szCs w:val="24"/>
        </w:rPr>
        <w:t>Jochen</w:t>
      </w:r>
      <w:proofErr w:type="spellEnd"/>
      <w:r w:rsidRPr="007F5978">
        <w:rPr>
          <w:rFonts w:ascii="Times New Roman" w:hAnsi="Times New Roman" w:cs="Times New Roman"/>
          <w:color w:val="000000" w:themeColor="text1"/>
          <w:sz w:val="24"/>
          <w:szCs w:val="24"/>
        </w:rPr>
        <w:t xml:space="preserve"> (2010) Customers behaving badly: a state of the art review, </w:t>
      </w:r>
      <w:r w:rsidRPr="007F5978">
        <w:rPr>
          <w:rFonts w:ascii="Times New Roman" w:hAnsi="Times New Roman" w:cs="Times New Roman"/>
          <w:color w:val="000000" w:themeColor="text1"/>
          <w:sz w:val="24"/>
          <w:szCs w:val="24"/>
        </w:rPr>
        <w:lastRenderedPageBreak/>
        <w:t xml:space="preserve">research agenda and implications for practitioners. </w:t>
      </w:r>
      <w:r w:rsidRPr="007F5978">
        <w:rPr>
          <w:rFonts w:ascii="Times New Roman" w:hAnsi="Times New Roman" w:cs="Times New Roman"/>
          <w:i/>
          <w:color w:val="000000" w:themeColor="text1"/>
          <w:sz w:val="24"/>
          <w:szCs w:val="24"/>
        </w:rPr>
        <w:t>Journal of Services Marketing, 24(6), pp. 417-429</w:t>
      </w:r>
      <w:r w:rsidRPr="007F5978">
        <w:rPr>
          <w:rFonts w:ascii="Times New Roman" w:hAnsi="Times New Roman" w:cs="Times New Roman"/>
          <w:color w:val="000000" w:themeColor="text1"/>
          <w:sz w:val="24"/>
          <w:szCs w:val="24"/>
        </w:rPr>
        <w:t>.</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proofErr w:type="spellStart"/>
      <w:r w:rsidRPr="007F5978">
        <w:rPr>
          <w:rFonts w:ascii="Times New Roman" w:hAnsi="Times New Roman" w:cs="Times New Roman"/>
          <w:color w:val="000000" w:themeColor="text1"/>
          <w:sz w:val="24"/>
          <w:szCs w:val="24"/>
        </w:rPr>
        <w:t>Gillison</w:t>
      </w:r>
      <w:proofErr w:type="spellEnd"/>
      <w:r w:rsidRPr="007F5978">
        <w:rPr>
          <w:rFonts w:ascii="Times New Roman" w:hAnsi="Times New Roman" w:cs="Times New Roman"/>
          <w:color w:val="000000" w:themeColor="text1"/>
          <w:sz w:val="24"/>
          <w:szCs w:val="24"/>
        </w:rPr>
        <w:t xml:space="preserve">, S. T., </w:t>
      </w:r>
      <w:proofErr w:type="spellStart"/>
      <w:r w:rsidRPr="007F5978">
        <w:rPr>
          <w:rFonts w:ascii="Times New Roman" w:hAnsi="Times New Roman" w:cs="Times New Roman"/>
          <w:color w:val="000000" w:themeColor="text1"/>
          <w:sz w:val="24"/>
          <w:szCs w:val="24"/>
        </w:rPr>
        <w:t>Northington</w:t>
      </w:r>
      <w:proofErr w:type="spellEnd"/>
      <w:r w:rsidRPr="007F5978">
        <w:rPr>
          <w:rFonts w:ascii="Times New Roman" w:hAnsi="Times New Roman" w:cs="Times New Roman"/>
          <w:color w:val="000000" w:themeColor="text1"/>
          <w:sz w:val="24"/>
          <w:szCs w:val="24"/>
        </w:rPr>
        <w:t xml:space="preserve">, W. M., &amp; Beatty, S. E. (2016). Employees’ Emotional Reactions to Customer Deal Requests. </w:t>
      </w:r>
      <w:r w:rsidRPr="007F5978">
        <w:rPr>
          <w:rFonts w:ascii="Times New Roman" w:hAnsi="Times New Roman" w:cs="Times New Roman"/>
          <w:i/>
          <w:color w:val="000000" w:themeColor="text1"/>
          <w:sz w:val="24"/>
          <w:szCs w:val="24"/>
        </w:rPr>
        <w:t>Journal of Marketing Theory and Practice, 24(2), 147-165.</w:t>
      </w:r>
    </w:p>
    <w:p w:rsidR="001A38B8" w:rsidRPr="007F5978" w:rsidRDefault="001A38B8" w:rsidP="001A38B8">
      <w:pPr>
        <w:spacing w:after="200" w:line="480" w:lineRule="auto"/>
        <w:ind w:left="720" w:hanging="720"/>
        <w:contextualSpacing/>
        <w:rPr>
          <w:rFonts w:ascii="Times New Roman" w:hAnsi="Times New Roman" w:cs="Times New Roman"/>
          <w:i/>
          <w:color w:val="000000" w:themeColor="text1"/>
          <w:sz w:val="24"/>
          <w:szCs w:val="24"/>
        </w:rPr>
      </w:pPr>
      <w:r w:rsidRPr="007F5978">
        <w:rPr>
          <w:rFonts w:ascii="Times New Roman" w:hAnsi="Times New Roman" w:cs="Times New Roman"/>
          <w:color w:val="000000" w:themeColor="text1"/>
          <w:sz w:val="24"/>
          <w:szCs w:val="24"/>
        </w:rPr>
        <w:t xml:space="preserve">Han, S. J., Bonn, M. A., &amp; Cho, M. (2016). The relationship between customer incivility, restaurant frontline service employee burnout and turnover intention. </w:t>
      </w:r>
      <w:r w:rsidRPr="007F5978">
        <w:rPr>
          <w:rFonts w:ascii="Times New Roman" w:hAnsi="Times New Roman" w:cs="Times New Roman"/>
          <w:i/>
          <w:color w:val="000000" w:themeColor="text1"/>
          <w:sz w:val="24"/>
          <w:szCs w:val="24"/>
        </w:rPr>
        <w:t>International Journal of Hospitality Management, 52, 97-106.</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Holman, D. (2016). How does customer </w:t>
      </w:r>
      <w:proofErr w:type="spellStart"/>
      <w:r w:rsidRPr="007F5978">
        <w:rPr>
          <w:rFonts w:ascii="Times New Roman" w:hAnsi="Times New Roman" w:cs="Times New Roman"/>
          <w:color w:val="000000" w:themeColor="text1"/>
          <w:sz w:val="24"/>
          <w:szCs w:val="24"/>
        </w:rPr>
        <w:t>affiliative</w:t>
      </w:r>
      <w:proofErr w:type="spellEnd"/>
      <w:r w:rsidRPr="007F5978">
        <w:rPr>
          <w:rFonts w:ascii="Times New Roman" w:hAnsi="Times New Roman" w:cs="Times New Roman"/>
          <w:color w:val="000000" w:themeColor="text1"/>
          <w:sz w:val="24"/>
          <w:szCs w:val="24"/>
        </w:rPr>
        <w:t xml:space="preserve"> </w:t>
      </w:r>
      <w:proofErr w:type="spellStart"/>
      <w:r w:rsidRPr="007F5978">
        <w:rPr>
          <w:rFonts w:ascii="Times New Roman" w:hAnsi="Times New Roman" w:cs="Times New Roman"/>
          <w:color w:val="000000" w:themeColor="text1"/>
          <w:sz w:val="24"/>
          <w:szCs w:val="24"/>
        </w:rPr>
        <w:t>behaviour</w:t>
      </w:r>
      <w:proofErr w:type="spellEnd"/>
      <w:r w:rsidRPr="007F5978">
        <w:rPr>
          <w:rFonts w:ascii="Times New Roman" w:hAnsi="Times New Roman" w:cs="Times New Roman"/>
          <w:color w:val="000000" w:themeColor="text1"/>
          <w:sz w:val="24"/>
          <w:szCs w:val="24"/>
        </w:rPr>
        <w:t xml:space="preserve"> shape the outcomes of employee emotion regulation? A daily diary study of supermarket checkout operators. </w:t>
      </w:r>
      <w:r w:rsidRPr="007F5978">
        <w:rPr>
          <w:rFonts w:ascii="Times New Roman" w:hAnsi="Times New Roman" w:cs="Times New Roman"/>
          <w:i/>
          <w:color w:val="000000" w:themeColor="text1"/>
          <w:sz w:val="24"/>
          <w:szCs w:val="24"/>
        </w:rPr>
        <w:t>Human relations, 69(5), 1139-1162.</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Kara A. Arnold &amp; Megan M. Walsh (2015) Customer incivility and employee well-being: testing the moderating effects of meaning, perspective taking and transformational leadership, </w:t>
      </w:r>
      <w:r w:rsidRPr="007F5978">
        <w:rPr>
          <w:rFonts w:ascii="Times New Roman" w:hAnsi="Times New Roman" w:cs="Times New Roman"/>
          <w:i/>
          <w:color w:val="000000" w:themeColor="text1"/>
          <w:sz w:val="24"/>
          <w:szCs w:val="24"/>
        </w:rPr>
        <w:t xml:space="preserve">Work &amp; Stress, 29:4, 362-378, </w:t>
      </w:r>
      <w:r w:rsidRPr="007F5978">
        <w:rPr>
          <w:rFonts w:ascii="Times New Roman" w:hAnsi="Times New Roman" w:cs="Times New Roman"/>
          <w:color w:val="000000" w:themeColor="text1"/>
          <w:sz w:val="24"/>
          <w:szCs w:val="24"/>
        </w:rPr>
        <w:t xml:space="preserve">DOI: 10.1080/02678373.2015.1075234 </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Lloyd C. Harris, (2013),"Service employees and customer phone rage: an empirical analysis", </w:t>
      </w:r>
      <w:r w:rsidRPr="007F5978">
        <w:rPr>
          <w:rFonts w:ascii="Times New Roman" w:hAnsi="Times New Roman" w:cs="Times New Roman"/>
          <w:i/>
          <w:color w:val="000000" w:themeColor="text1"/>
          <w:sz w:val="24"/>
          <w:szCs w:val="24"/>
        </w:rPr>
        <w:t xml:space="preserve">European Journal of Marketing, Vol. 47 </w:t>
      </w:r>
      <w:proofErr w:type="spellStart"/>
      <w:r w:rsidRPr="007F5978">
        <w:rPr>
          <w:rFonts w:ascii="Times New Roman" w:hAnsi="Times New Roman" w:cs="Times New Roman"/>
          <w:i/>
          <w:color w:val="000000" w:themeColor="text1"/>
          <w:sz w:val="24"/>
          <w:szCs w:val="24"/>
        </w:rPr>
        <w:t>Iss</w:t>
      </w:r>
      <w:proofErr w:type="spellEnd"/>
      <w:r w:rsidRPr="007F5978">
        <w:rPr>
          <w:rFonts w:ascii="Times New Roman" w:hAnsi="Times New Roman" w:cs="Times New Roman"/>
          <w:i/>
          <w:color w:val="000000" w:themeColor="text1"/>
          <w:sz w:val="24"/>
          <w:szCs w:val="24"/>
        </w:rPr>
        <w:t xml:space="preserve"> 3/4 pp. 463 – 484.</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Malik, M. A. R., Butt, A. N., &amp; Choi, J. N. (2015). Rewards and employee creative performance: Moderating effects of creative self‐efficacy, reward importance, and locus of control. </w:t>
      </w:r>
      <w:r w:rsidRPr="007F5978">
        <w:rPr>
          <w:rFonts w:ascii="Times New Roman" w:hAnsi="Times New Roman" w:cs="Times New Roman"/>
          <w:i/>
          <w:iCs/>
          <w:color w:val="000000" w:themeColor="text1"/>
          <w:sz w:val="24"/>
          <w:szCs w:val="24"/>
        </w:rPr>
        <w:t>Journal of Organizational Behavior</w:t>
      </w:r>
      <w:r w:rsidRPr="007F5978">
        <w:rPr>
          <w:rFonts w:ascii="Times New Roman" w:hAnsi="Times New Roman" w:cs="Times New Roman"/>
          <w:color w:val="000000" w:themeColor="text1"/>
          <w:sz w:val="24"/>
          <w:szCs w:val="24"/>
        </w:rPr>
        <w:t>, </w:t>
      </w:r>
      <w:r w:rsidRPr="007F5978">
        <w:rPr>
          <w:rFonts w:ascii="Times New Roman" w:hAnsi="Times New Roman" w:cs="Times New Roman"/>
          <w:i/>
          <w:iCs/>
          <w:color w:val="000000" w:themeColor="text1"/>
          <w:sz w:val="24"/>
          <w:szCs w:val="24"/>
        </w:rPr>
        <w:t>36</w:t>
      </w:r>
      <w:r w:rsidRPr="007F5978">
        <w:rPr>
          <w:rFonts w:ascii="Times New Roman" w:hAnsi="Times New Roman" w:cs="Times New Roman"/>
          <w:color w:val="000000" w:themeColor="text1"/>
          <w:sz w:val="24"/>
          <w:szCs w:val="24"/>
        </w:rPr>
        <w:t>(1), 59-74.</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Michael T. </w:t>
      </w:r>
      <w:proofErr w:type="spellStart"/>
      <w:r w:rsidRPr="007F5978">
        <w:rPr>
          <w:rFonts w:ascii="Times New Roman" w:hAnsi="Times New Roman" w:cs="Times New Roman"/>
          <w:color w:val="000000" w:themeColor="text1"/>
          <w:sz w:val="24"/>
          <w:szCs w:val="24"/>
        </w:rPr>
        <w:t>Sliter</w:t>
      </w:r>
      <w:proofErr w:type="spellEnd"/>
      <w:r w:rsidRPr="007F5978">
        <w:rPr>
          <w:rFonts w:ascii="Times New Roman" w:hAnsi="Times New Roman" w:cs="Times New Roman"/>
          <w:color w:val="000000" w:themeColor="text1"/>
          <w:sz w:val="24"/>
          <w:szCs w:val="24"/>
        </w:rPr>
        <w:t>&amp; Elizabeth M. Boyd (2015) But we’re here to help! Positive buffers of the relationship between outsider incivility and employee outcomes,</w:t>
      </w:r>
      <w:r w:rsidRPr="007F5978">
        <w:rPr>
          <w:rFonts w:ascii="Times New Roman" w:hAnsi="Times New Roman" w:cs="Times New Roman"/>
          <w:i/>
          <w:color w:val="000000" w:themeColor="text1"/>
          <w:sz w:val="24"/>
          <w:szCs w:val="24"/>
        </w:rPr>
        <w:t xml:space="preserve"> European Journal of Work and Organizational Psychology, 24:2, 225-238, </w:t>
      </w:r>
      <w:r w:rsidRPr="007F5978">
        <w:rPr>
          <w:rFonts w:ascii="Times New Roman" w:hAnsi="Times New Roman" w:cs="Times New Roman"/>
          <w:color w:val="000000" w:themeColor="text1"/>
          <w:sz w:val="24"/>
          <w:szCs w:val="24"/>
        </w:rPr>
        <w:t>DOI: 10.1080/1359432X.2014.903240</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proofErr w:type="spellStart"/>
      <w:r w:rsidRPr="007F5978">
        <w:rPr>
          <w:rFonts w:ascii="Times New Roman" w:hAnsi="Times New Roman" w:cs="Times New Roman"/>
          <w:color w:val="000000" w:themeColor="text1"/>
          <w:sz w:val="24"/>
          <w:szCs w:val="24"/>
        </w:rPr>
        <w:lastRenderedPageBreak/>
        <w:t>Mickel</w:t>
      </w:r>
      <w:proofErr w:type="spellEnd"/>
      <w:r w:rsidRPr="007F5978">
        <w:rPr>
          <w:rFonts w:ascii="Times New Roman" w:hAnsi="Times New Roman" w:cs="Times New Roman"/>
          <w:color w:val="000000" w:themeColor="text1"/>
          <w:sz w:val="24"/>
          <w:szCs w:val="24"/>
        </w:rPr>
        <w:t xml:space="preserve">, A. E., &amp; Barron, L. A. (2008). Getting “more bang for the buck” symbolic value of monetary rewards in organizations. </w:t>
      </w:r>
      <w:r w:rsidRPr="007F5978">
        <w:rPr>
          <w:rFonts w:ascii="Times New Roman" w:hAnsi="Times New Roman" w:cs="Times New Roman"/>
          <w:i/>
          <w:color w:val="000000" w:themeColor="text1"/>
          <w:sz w:val="24"/>
          <w:szCs w:val="24"/>
        </w:rPr>
        <w:t>Journal of Management Inquiry, 17(4), 329-338.</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Reynolds, K. L., &amp; Harris, L. C. (2005). When service failure is not service failure: an exploration of the forms and motives of “illegitimate” customer complaining. </w:t>
      </w:r>
      <w:r w:rsidRPr="007F5978">
        <w:rPr>
          <w:rFonts w:ascii="Times New Roman" w:hAnsi="Times New Roman" w:cs="Times New Roman"/>
          <w:i/>
          <w:color w:val="000000" w:themeColor="text1"/>
          <w:sz w:val="24"/>
          <w:szCs w:val="24"/>
        </w:rPr>
        <w:t>Journal of services marketing, 19(5), 321-335.</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Reynolds, K. L., &amp; Harris, L. C. (2006). Deviant customer behavior: An exploration of frontline employee tactics. </w:t>
      </w:r>
      <w:r w:rsidRPr="007F5978">
        <w:rPr>
          <w:rFonts w:ascii="Times New Roman" w:hAnsi="Times New Roman" w:cs="Times New Roman"/>
          <w:i/>
          <w:color w:val="000000" w:themeColor="text1"/>
          <w:sz w:val="24"/>
          <w:szCs w:val="24"/>
        </w:rPr>
        <w:t>Journal of Marketing Theory and Practice, 14(2), 95-111.</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Shao, R., &amp;</w:t>
      </w:r>
      <w:proofErr w:type="spellStart"/>
      <w:r w:rsidRPr="007F5978">
        <w:rPr>
          <w:rFonts w:ascii="Times New Roman" w:hAnsi="Times New Roman" w:cs="Times New Roman"/>
          <w:color w:val="000000" w:themeColor="text1"/>
          <w:sz w:val="24"/>
          <w:szCs w:val="24"/>
        </w:rPr>
        <w:t>Skarlicki</w:t>
      </w:r>
      <w:proofErr w:type="spellEnd"/>
      <w:r w:rsidRPr="007F5978">
        <w:rPr>
          <w:rFonts w:ascii="Times New Roman" w:hAnsi="Times New Roman" w:cs="Times New Roman"/>
          <w:color w:val="000000" w:themeColor="text1"/>
          <w:sz w:val="24"/>
          <w:szCs w:val="24"/>
        </w:rPr>
        <w:t xml:space="preserve">, D. P. (2014). Service employees’ reactions to mistreatment by customers: A comparison between North America and East Asia. </w:t>
      </w:r>
      <w:r w:rsidRPr="007F5978">
        <w:rPr>
          <w:rFonts w:ascii="Times New Roman" w:hAnsi="Times New Roman" w:cs="Times New Roman"/>
          <w:i/>
          <w:color w:val="000000" w:themeColor="text1"/>
          <w:sz w:val="24"/>
          <w:szCs w:val="24"/>
        </w:rPr>
        <w:t>Personnel Psychology, 67(1), 23-59.</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Shields, J., Brown, M., </w:t>
      </w:r>
      <w:proofErr w:type="spellStart"/>
      <w:r w:rsidRPr="007F5978">
        <w:rPr>
          <w:rFonts w:ascii="Times New Roman" w:hAnsi="Times New Roman" w:cs="Times New Roman"/>
          <w:color w:val="000000" w:themeColor="text1"/>
          <w:sz w:val="24"/>
          <w:szCs w:val="24"/>
        </w:rPr>
        <w:t>Kaine</w:t>
      </w:r>
      <w:proofErr w:type="spellEnd"/>
      <w:r w:rsidRPr="007F5978">
        <w:rPr>
          <w:rFonts w:ascii="Times New Roman" w:hAnsi="Times New Roman" w:cs="Times New Roman"/>
          <w:color w:val="000000" w:themeColor="text1"/>
          <w:sz w:val="24"/>
          <w:szCs w:val="24"/>
        </w:rPr>
        <w:t xml:space="preserve">, S., </w:t>
      </w:r>
      <w:proofErr w:type="spellStart"/>
      <w:r w:rsidRPr="007F5978">
        <w:rPr>
          <w:rFonts w:ascii="Times New Roman" w:hAnsi="Times New Roman" w:cs="Times New Roman"/>
          <w:color w:val="000000" w:themeColor="text1"/>
          <w:sz w:val="24"/>
          <w:szCs w:val="24"/>
        </w:rPr>
        <w:t>Dolle</w:t>
      </w:r>
      <w:proofErr w:type="spellEnd"/>
      <w:r w:rsidRPr="007F5978">
        <w:rPr>
          <w:rFonts w:ascii="Times New Roman" w:hAnsi="Times New Roman" w:cs="Times New Roman"/>
          <w:color w:val="000000" w:themeColor="text1"/>
          <w:sz w:val="24"/>
          <w:szCs w:val="24"/>
        </w:rPr>
        <w:t>-Samuel, C., North-</w:t>
      </w:r>
      <w:proofErr w:type="spellStart"/>
      <w:r w:rsidRPr="007F5978">
        <w:rPr>
          <w:rFonts w:ascii="Times New Roman" w:hAnsi="Times New Roman" w:cs="Times New Roman"/>
          <w:color w:val="000000" w:themeColor="text1"/>
          <w:sz w:val="24"/>
          <w:szCs w:val="24"/>
        </w:rPr>
        <w:t>Samardzic</w:t>
      </w:r>
      <w:proofErr w:type="spellEnd"/>
      <w:r w:rsidRPr="007F5978">
        <w:rPr>
          <w:rFonts w:ascii="Times New Roman" w:hAnsi="Times New Roman" w:cs="Times New Roman"/>
          <w:color w:val="000000" w:themeColor="text1"/>
          <w:sz w:val="24"/>
          <w:szCs w:val="24"/>
        </w:rPr>
        <w:t xml:space="preserve">, A., McLean, P., ... &amp; </w:t>
      </w:r>
      <w:proofErr w:type="spellStart"/>
      <w:r w:rsidRPr="007F5978">
        <w:rPr>
          <w:rFonts w:ascii="Times New Roman" w:hAnsi="Times New Roman" w:cs="Times New Roman"/>
          <w:color w:val="000000" w:themeColor="text1"/>
          <w:sz w:val="24"/>
          <w:szCs w:val="24"/>
        </w:rPr>
        <w:t>Plimmer</w:t>
      </w:r>
      <w:proofErr w:type="spellEnd"/>
      <w:r w:rsidRPr="007F5978">
        <w:rPr>
          <w:rFonts w:ascii="Times New Roman" w:hAnsi="Times New Roman" w:cs="Times New Roman"/>
          <w:color w:val="000000" w:themeColor="text1"/>
          <w:sz w:val="24"/>
          <w:szCs w:val="24"/>
        </w:rPr>
        <w:t>, G. (2015). </w:t>
      </w:r>
      <w:r w:rsidRPr="007F5978">
        <w:rPr>
          <w:rFonts w:ascii="Times New Roman" w:hAnsi="Times New Roman" w:cs="Times New Roman"/>
          <w:i/>
          <w:iCs/>
          <w:color w:val="000000" w:themeColor="text1"/>
          <w:sz w:val="24"/>
          <w:szCs w:val="24"/>
        </w:rPr>
        <w:t>Managing Employee Performance &amp; Reward: Concepts, Practices, Strategies</w:t>
      </w:r>
      <w:r w:rsidRPr="007F5978">
        <w:rPr>
          <w:rFonts w:ascii="Times New Roman" w:hAnsi="Times New Roman" w:cs="Times New Roman"/>
          <w:color w:val="000000" w:themeColor="text1"/>
          <w:sz w:val="24"/>
          <w:szCs w:val="24"/>
        </w:rPr>
        <w:t>. Cambridge University Press.</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proofErr w:type="spellStart"/>
      <w:r w:rsidRPr="007F5978">
        <w:rPr>
          <w:rFonts w:ascii="Times New Roman" w:hAnsi="Times New Roman" w:cs="Times New Roman"/>
          <w:color w:val="000000" w:themeColor="text1"/>
          <w:sz w:val="24"/>
          <w:szCs w:val="24"/>
        </w:rPr>
        <w:t>Skarlicki</w:t>
      </w:r>
      <w:proofErr w:type="spellEnd"/>
      <w:r w:rsidRPr="007F5978">
        <w:rPr>
          <w:rFonts w:ascii="Times New Roman" w:hAnsi="Times New Roman" w:cs="Times New Roman"/>
          <w:color w:val="000000" w:themeColor="text1"/>
          <w:sz w:val="24"/>
          <w:szCs w:val="24"/>
        </w:rPr>
        <w:t xml:space="preserve">, D. P., van Jaarsveld, D. D., Shao, R., Song, Y. H., &amp; Wang, M. (2016). Extending the </w:t>
      </w:r>
      <w:proofErr w:type="spellStart"/>
      <w:r w:rsidRPr="007F5978">
        <w:rPr>
          <w:rFonts w:ascii="Times New Roman" w:hAnsi="Times New Roman" w:cs="Times New Roman"/>
          <w:color w:val="000000" w:themeColor="text1"/>
          <w:sz w:val="24"/>
          <w:szCs w:val="24"/>
        </w:rPr>
        <w:t>multifoci</w:t>
      </w:r>
      <w:proofErr w:type="spellEnd"/>
      <w:r w:rsidRPr="007F5978">
        <w:rPr>
          <w:rFonts w:ascii="Times New Roman" w:hAnsi="Times New Roman" w:cs="Times New Roman"/>
          <w:color w:val="000000" w:themeColor="text1"/>
          <w:sz w:val="24"/>
          <w:szCs w:val="24"/>
        </w:rPr>
        <w:t xml:space="preserve"> perspective: The role of supervisor justice and moral identity in the relationship between customer justice and customer-directed sabotage. </w:t>
      </w:r>
      <w:r w:rsidRPr="007F5978">
        <w:rPr>
          <w:rFonts w:ascii="Times New Roman" w:hAnsi="Times New Roman" w:cs="Times New Roman"/>
          <w:i/>
          <w:color w:val="000000" w:themeColor="text1"/>
          <w:sz w:val="24"/>
          <w:szCs w:val="24"/>
        </w:rPr>
        <w:t>Journal of Applied Psychology, 101(1), 108.</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shd w:val="clear" w:color="auto" w:fill="FFFFFF"/>
        </w:rPr>
        <w:t>Walker, D. D., van Jaarsveld, D. D., &amp;</w:t>
      </w:r>
      <w:proofErr w:type="spellStart"/>
      <w:r w:rsidRPr="007F5978">
        <w:rPr>
          <w:rFonts w:ascii="Times New Roman" w:hAnsi="Times New Roman" w:cs="Times New Roman"/>
          <w:color w:val="000000" w:themeColor="text1"/>
          <w:sz w:val="24"/>
          <w:szCs w:val="24"/>
          <w:shd w:val="clear" w:color="auto" w:fill="FFFFFF"/>
        </w:rPr>
        <w:t>Skarlicki</w:t>
      </w:r>
      <w:proofErr w:type="spellEnd"/>
      <w:r w:rsidRPr="007F5978">
        <w:rPr>
          <w:rFonts w:ascii="Times New Roman" w:hAnsi="Times New Roman" w:cs="Times New Roman"/>
          <w:color w:val="000000" w:themeColor="text1"/>
          <w:sz w:val="24"/>
          <w:szCs w:val="24"/>
          <w:shd w:val="clear" w:color="auto" w:fill="FFFFFF"/>
        </w:rPr>
        <w:t>, D. P. (2014). Exploring the effects of individual customer incivility encounters on employee incivility: The moderating roles of entity (in) civility and negative affectivity. </w:t>
      </w:r>
      <w:r w:rsidRPr="007F5978">
        <w:rPr>
          <w:rFonts w:ascii="Times New Roman" w:hAnsi="Times New Roman" w:cs="Times New Roman"/>
          <w:i/>
          <w:iCs/>
          <w:color w:val="000000" w:themeColor="text1"/>
          <w:sz w:val="24"/>
          <w:szCs w:val="24"/>
          <w:shd w:val="clear" w:color="auto" w:fill="FFFFFF"/>
        </w:rPr>
        <w:t>Journal of Applied Psychology</w:t>
      </w:r>
      <w:r w:rsidRPr="007F5978">
        <w:rPr>
          <w:rFonts w:ascii="Times New Roman" w:hAnsi="Times New Roman" w:cs="Times New Roman"/>
          <w:color w:val="000000" w:themeColor="text1"/>
          <w:sz w:val="24"/>
          <w:szCs w:val="24"/>
          <w:shd w:val="clear" w:color="auto" w:fill="FFFFFF"/>
        </w:rPr>
        <w:t>, </w:t>
      </w:r>
      <w:r w:rsidRPr="007F5978">
        <w:rPr>
          <w:rFonts w:ascii="Times New Roman" w:hAnsi="Times New Roman" w:cs="Times New Roman"/>
          <w:i/>
          <w:iCs/>
          <w:color w:val="000000" w:themeColor="text1"/>
          <w:sz w:val="24"/>
          <w:szCs w:val="24"/>
          <w:shd w:val="clear" w:color="auto" w:fill="FFFFFF"/>
        </w:rPr>
        <w:t>99</w:t>
      </w:r>
      <w:r w:rsidRPr="007F5978">
        <w:rPr>
          <w:rFonts w:ascii="Times New Roman" w:hAnsi="Times New Roman" w:cs="Times New Roman"/>
          <w:color w:val="000000" w:themeColor="text1"/>
          <w:sz w:val="24"/>
          <w:szCs w:val="24"/>
          <w:shd w:val="clear" w:color="auto" w:fill="FFFFFF"/>
        </w:rPr>
        <w:t>(1), 151.</w:t>
      </w:r>
    </w:p>
    <w:p w:rsidR="001A38B8" w:rsidRPr="007F5978" w:rsidRDefault="001A38B8" w:rsidP="001A38B8">
      <w:pPr>
        <w:spacing w:after="200" w:line="480" w:lineRule="auto"/>
        <w:ind w:left="720" w:hanging="720"/>
        <w:contextualSpacing/>
        <w:rPr>
          <w:rFonts w:ascii="Times New Roman" w:hAnsi="Times New Roman" w:cs="Times New Roman"/>
          <w:i/>
          <w:color w:val="000000" w:themeColor="text1"/>
          <w:sz w:val="24"/>
          <w:szCs w:val="24"/>
        </w:rPr>
      </w:pPr>
      <w:r w:rsidRPr="007F5978">
        <w:rPr>
          <w:rFonts w:ascii="Times New Roman" w:hAnsi="Times New Roman" w:cs="Times New Roman"/>
          <w:color w:val="000000" w:themeColor="text1"/>
          <w:sz w:val="24"/>
          <w:szCs w:val="24"/>
        </w:rPr>
        <w:t>Walker, D. D., van Jaarsveld, D. D., &amp;</w:t>
      </w:r>
      <w:proofErr w:type="spellStart"/>
      <w:r w:rsidRPr="007F5978">
        <w:rPr>
          <w:rFonts w:ascii="Times New Roman" w:hAnsi="Times New Roman" w:cs="Times New Roman"/>
          <w:color w:val="000000" w:themeColor="text1"/>
          <w:sz w:val="24"/>
          <w:szCs w:val="24"/>
        </w:rPr>
        <w:t>Skarlicki</w:t>
      </w:r>
      <w:proofErr w:type="spellEnd"/>
      <w:r w:rsidRPr="007F5978">
        <w:rPr>
          <w:rFonts w:ascii="Times New Roman" w:hAnsi="Times New Roman" w:cs="Times New Roman"/>
          <w:color w:val="000000" w:themeColor="text1"/>
          <w:sz w:val="24"/>
          <w:szCs w:val="24"/>
        </w:rPr>
        <w:t xml:space="preserve">, D. P. (2014). Exploring the effects of individual customer incivility encounters on employee incivility: The moderating roles of entity (in) civility and negative affectivity. </w:t>
      </w:r>
      <w:r w:rsidRPr="007F5978">
        <w:rPr>
          <w:rFonts w:ascii="Times New Roman" w:hAnsi="Times New Roman" w:cs="Times New Roman"/>
          <w:i/>
          <w:color w:val="000000" w:themeColor="text1"/>
          <w:sz w:val="24"/>
          <w:szCs w:val="24"/>
        </w:rPr>
        <w:t>Journal of Applied Psychology, 99(1), 151.</w:t>
      </w:r>
    </w:p>
    <w:p w:rsidR="001A38B8" w:rsidRPr="007F5978" w:rsidRDefault="001A38B8" w:rsidP="001A38B8">
      <w:pPr>
        <w:spacing w:after="200" w:line="480" w:lineRule="auto"/>
        <w:ind w:left="720" w:hanging="720"/>
        <w:contextualSpacing/>
        <w:rPr>
          <w:rFonts w:ascii="Times New Roman" w:hAnsi="Times New Roman" w:cs="Times New Roman"/>
          <w:i/>
          <w:color w:val="000000" w:themeColor="text1"/>
          <w:sz w:val="24"/>
          <w:szCs w:val="24"/>
        </w:rPr>
      </w:pPr>
      <w:r w:rsidRPr="007F5978">
        <w:rPr>
          <w:rFonts w:ascii="Times New Roman" w:hAnsi="Times New Roman" w:cs="Times New Roman"/>
          <w:color w:val="000000" w:themeColor="text1"/>
          <w:sz w:val="24"/>
          <w:szCs w:val="24"/>
        </w:rPr>
        <w:lastRenderedPageBreak/>
        <w:t xml:space="preserve">Wang, M., Liao, H., Zhan, Y., &amp; Shi, J. (2011). Daily customer mistreatment and employee sabotage against customers: Examining emotion and resource perspectives. </w:t>
      </w:r>
      <w:r w:rsidRPr="007F5978">
        <w:rPr>
          <w:rFonts w:ascii="Times New Roman" w:hAnsi="Times New Roman" w:cs="Times New Roman"/>
          <w:i/>
          <w:color w:val="000000" w:themeColor="text1"/>
          <w:sz w:val="24"/>
          <w:szCs w:val="24"/>
        </w:rPr>
        <w:t>Academy of Management Journal, 54(2), 312-334.</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shd w:val="clear" w:color="auto" w:fill="FFFFFF"/>
        </w:rPr>
        <w:t>Wang, M., Liao, H., Zhan, Y., &amp; Shi, J. (2011). Daily customer mistreatment and employee sabotage against customers: Examining emotion and resource perspectives. </w:t>
      </w:r>
      <w:r w:rsidRPr="007F5978">
        <w:rPr>
          <w:rFonts w:ascii="Times New Roman" w:hAnsi="Times New Roman" w:cs="Times New Roman"/>
          <w:i/>
          <w:iCs/>
          <w:color w:val="000000" w:themeColor="text1"/>
          <w:sz w:val="24"/>
          <w:szCs w:val="24"/>
          <w:shd w:val="clear" w:color="auto" w:fill="FFFFFF"/>
        </w:rPr>
        <w:t>Academy of Management Journal</w:t>
      </w:r>
      <w:r w:rsidRPr="007F5978">
        <w:rPr>
          <w:rFonts w:ascii="Times New Roman" w:hAnsi="Times New Roman" w:cs="Times New Roman"/>
          <w:color w:val="000000" w:themeColor="text1"/>
          <w:sz w:val="24"/>
          <w:szCs w:val="24"/>
          <w:shd w:val="clear" w:color="auto" w:fill="FFFFFF"/>
        </w:rPr>
        <w:t>, </w:t>
      </w:r>
      <w:r w:rsidRPr="007F5978">
        <w:rPr>
          <w:rFonts w:ascii="Times New Roman" w:hAnsi="Times New Roman" w:cs="Times New Roman"/>
          <w:i/>
          <w:iCs/>
          <w:color w:val="000000" w:themeColor="text1"/>
          <w:sz w:val="24"/>
          <w:szCs w:val="24"/>
          <w:shd w:val="clear" w:color="auto" w:fill="FFFFFF"/>
        </w:rPr>
        <w:t>54</w:t>
      </w:r>
      <w:r w:rsidRPr="007F5978">
        <w:rPr>
          <w:rFonts w:ascii="Times New Roman" w:hAnsi="Times New Roman" w:cs="Times New Roman"/>
          <w:color w:val="000000" w:themeColor="text1"/>
          <w:sz w:val="24"/>
          <w:szCs w:val="24"/>
          <w:shd w:val="clear" w:color="auto" w:fill="FFFFFF"/>
        </w:rPr>
        <w:t>(2), 312-334.</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Wang, M., Liu, S., Liao, H., Gong, Y., </w:t>
      </w:r>
      <w:proofErr w:type="spellStart"/>
      <w:r w:rsidRPr="007F5978">
        <w:rPr>
          <w:rFonts w:ascii="Times New Roman" w:hAnsi="Times New Roman" w:cs="Times New Roman"/>
          <w:color w:val="000000" w:themeColor="text1"/>
          <w:sz w:val="24"/>
          <w:szCs w:val="24"/>
        </w:rPr>
        <w:t>Kammeyer</w:t>
      </w:r>
      <w:proofErr w:type="spellEnd"/>
      <w:r w:rsidRPr="007F5978">
        <w:rPr>
          <w:rFonts w:ascii="Times New Roman" w:hAnsi="Times New Roman" w:cs="Times New Roman"/>
          <w:color w:val="000000" w:themeColor="text1"/>
          <w:sz w:val="24"/>
          <w:szCs w:val="24"/>
        </w:rPr>
        <w:t>-Mueller, J., &amp; Shi, J. (2013). Can’t get it out of my mind: Employee rumination after customer mistreatment and negative mood in the next morning. </w:t>
      </w:r>
      <w:r w:rsidRPr="007F5978">
        <w:rPr>
          <w:rFonts w:ascii="Times New Roman" w:hAnsi="Times New Roman" w:cs="Times New Roman"/>
          <w:i/>
          <w:iCs/>
          <w:color w:val="000000" w:themeColor="text1"/>
          <w:sz w:val="24"/>
          <w:szCs w:val="24"/>
        </w:rPr>
        <w:t>Journal of Applied Psychology</w:t>
      </w:r>
      <w:r w:rsidRPr="007F5978">
        <w:rPr>
          <w:rFonts w:ascii="Times New Roman" w:hAnsi="Times New Roman" w:cs="Times New Roman"/>
          <w:color w:val="000000" w:themeColor="text1"/>
          <w:sz w:val="24"/>
          <w:szCs w:val="24"/>
        </w:rPr>
        <w:t>, </w:t>
      </w:r>
      <w:r w:rsidRPr="007F5978">
        <w:rPr>
          <w:rFonts w:ascii="Times New Roman" w:hAnsi="Times New Roman" w:cs="Times New Roman"/>
          <w:i/>
          <w:iCs/>
          <w:color w:val="000000" w:themeColor="text1"/>
          <w:sz w:val="24"/>
          <w:szCs w:val="24"/>
        </w:rPr>
        <w:t>98</w:t>
      </w:r>
      <w:r w:rsidRPr="007F5978">
        <w:rPr>
          <w:rFonts w:ascii="Times New Roman" w:hAnsi="Times New Roman" w:cs="Times New Roman"/>
          <w:color w:val="000000" w:themeColor="text1"/>
          <w:sz w:val="24"/>
          <w:szCs w:val="24"/>
        </w:rPr>
        <w:t>(6), 989.</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proofErr w:type="spellStart"/>
      <w:r w:rsidRPr="007F5978">
        <w:rPr>
          <w:rFonts w:ascii="Times New Roman" w:hAnsi="Times New Roman" w:cs="Times New Roman"/>
          <w:color w:val="000000" w:themeColor="text1"/>
          <w:sz w:val="24"/>
          <w:szCs w:val="24"/>
        </w:rPr>
        <w:t>Wojtaszek</w:t>
      </w:r>
      <w:proofErr w:type="spellEnd"/>
      <w:r w:rsidRPr="007F5978">
        <w:rPr>
          <w:rFonts w:ascii="Times New Roman" w:hAnsi="Times New Roman" w:cs="Times New Roman"/>
          <w:color w:val="000000" w:themeColor="text1"/>
          <w:sz w:val="24"/>
          <w:szCs w:val="24"/>
        </w:rPr>
        <w:t>, H. (2016). Selected aspects of innovative motivation. </w:t>
      </w:r>
      <w:r w:rsidRPr="007F5978">
        <w:rPr>
          <w:rFonts w:ascii="Times New Roman" w:hAnsi="Times New Roman" w:cs="Times New Roman"/>
          <w:i/>
          <w:iCs/>
          <w:color w:val="000000" w:themeColor="text1"/>
          <w:sz w:val="24"/>
          <w:szCs w:val="24"/>
        </w:rPr>
        <w:t>World Scientific News</w:t>
      </w:r>
      <w:r w:rsidRPr="007F5978">
        <w:rPr>
          <w:rFonts w:ascii="Times New Roman" w:hAnsi="Times New Roman" w:cs="Times New Roman"/>
          <w:color w:val="000000" w:themeColor="text1"/>
          <w:sz w:val="24"/>
          <w:szCs w:val="24"/>
        </w:rPr>
        <w:t>, </w:t>
      </w:r>
      <w:r w:rsidRPr="007F5978">
        <w:rPr>
          <w:rFonts w:ascii="Times New Roman" w:hAnsi="Times New Roman" w:cs="Times New Roman"/>
          <w:i/>
          <w:iCs/>
          <w:color w:val="000000" w:themeColor="text1"/>
          <w:sz w:val="24"/>
          <w:szCs w:val="24"/>
        </w:rPr>
        <w:t>44</w:t>
      </w:r>
      <w:r w:rsidRPr="007F5978">
        <w:rPr>
          <w:rFonts w:ascii="Times New Roman" w:hAnsi="Times New Roman" w:cs="Times New Roman"/>
          <w:color w:val="000000" w:themeColor="text1"/>
          <w:sz w:val="24"/>
          <w:szCs w:val="24"/>
        </w:rPr>
        <w:t>, 1.</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Won-Moo </w:t>
      </w:r>
      <w:proofErr w:type="spellStart"/>
      <w:r w:rsidRPr="007F5978">
        <w:rPr>
          <w:rFonts w:ascii="Times New Roman" w:hAnsi="Times New Roman" w:cs="Times New Roman"/>
          <w:color w:val="000000" w:themeColor="text1"/>
          <w:sz w:val="24"/>
          <w:szCs w:val="24"/>
        </w:rPr>
        <w:t>HurTaewon</w:t>
      </w:r>
      <w:proofErr w:type="spellEnd"/>
      <w:r w:rsidRPr="007F5978">
        <w:rPr>
          <w:rFonts w:ascii="Times New Roman" w:hAnsi="Times New Roman" w:cs="Times New Roman"/>
          <w:color w:val="000000" w:themeColor="text1"/>
          <w:sz w:val="24"/>
          <w:szCs w:val="24"/>
        </w:rPr>
        <w:t xml:space="preserve"> Moon </w:t>
      </w:r>
      <w:proofErr w:type="spellStart"/>
      <w:r w:rsidRPr="007F5978">
        <w:rPr>
          <w:rFonts w:ascii="Times New Roman" w:hAnsi="Times New Roman" w:cs="Times New Roman"/>
          <w:color w:val="000000" w:themeColor="text1"/>
          <w:sz w:val="24"/>
          <w:szCs w:val="24"/>
        </w:rPr>
        <w:t>Jea-KyoonJun</w:t>
      </w:r>
      <w:proofErr w:type="spellEnd"/>
      <w:r w:rsidRPr="007F5978">
        <w:rPr>
          <w:rFonts w:ascii="Times New Roman" w:hAnsi="Times New Roman" w:cs="Times New Roman"/>
          <w:color w:val="000000" w:themeColor="text1"/>
          <w:sz w:val="24"/>
          <w:szCs w:val="24"/>
        </w:rPr>
        <w:t xml:space="preserve">, (2016),"The effect of workplace incivility on service employee creativity: the mediating role of emotional exhaustion and intrinsic motivation ", </w:t>
      </w:r>
      <w:r w:rsidRPr="007F5978">
        <w:rPr>
          <w:rFonts w:ascii="Times New Roman" w:hAnsi="Times New Roman" w:cs="Times New Roman"/>
          <w:i/>
          <w:color w:val="000000" w:themeColor="text1"/>
          <w:sz w:val="24"/>
          <w:szCs w:val="24"/>
        </w:rPr>
        <w:t xml:space="preserve">Journal of Services Marketing, Vol. 30 </w:t>
      </w:r>
      <w:proofErr w:type="spellStart"/>
      <w:r w:rsidRPr="007F5978">
        <w:rPr>
          <w:rFonts w:ascii="Times New Roman" w:hAnsi="Times New Roman" w:cs="Times New Roman"/>
          <w:i/>
          <w:color w:val="000000" w:themeColor="text1"/>
          <w:sz w:val="24"/>
          <w:szCs w:val="24"/>
        </w:rPr>
        <w:t>Iss</w:t>
      </w:r>
      <w:proofErr w:type="spellEnd"/>
      <w:r w:rsidRPr="007F5978">
        <w:rPr>
          <w:rFonts w:ascii="Times New Roman" w:hAnsi="Times New Roman" w:cs="Times New Roman"/>
          <w:i/>
          <w:color w:val="000000" w:themeColor="text1"/>
          <w:sz w:val="24"/>
          <w:szCs w:val="24"/>
        </w:rPr>
        <w:t xml:space="preserve"> 3 pp. 302 – 315.</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r w:rsidRPr="007F5978">
        <w:rPr>
          <w:rFonts w:ascii="Times New Roman" w:hAnsi="Times New Roman" w:cs="Times New Roman"/>
          <w:color w:val="000000" w:themeColor="text1"/>
          <w:sz w:val="24"/>
          <w:szCs w:val="24"/>
        </w:rPr>
        <w:t xml:space="preserve">Zhan, Y., Wang, M., &amp; Shi, J. (2013). Lagged influences of customer mistreatment on employee mood: Moderating roles of maladaptive emotion regulation strategies. </w:t>
      </w:r>
      <w:r w:rsidRPr="007F5978">
        <w:rPr>
          <w:rFonts w:ascii="Times New Roman" w:hAnsi="Times New Roman" w:cs="Times New Roman"/>
          <w:i/>
          <w:color w:val="000000" w:themeColor="text1"/>
          <w:sz w:val="24"/>
          <w:szCs w:val="24"/>
        </w:rPr>
        <w:t xml:space="preserve">Research on Emotion in Organizations, 9, 203224. </w:t>
      </w:r>
    </w:p>
    <w:p w:rsidR="001A38B8" w:rsidRPr="007F5978" w:rsidRDefault="001A38B8" w:rsidP="001A38B8">
      <w:pPr>
        <w:spacing w:after="200" w:line="480" w:lineRule="auto"/>
        <w:ind w:left="720" w:hanging="720"/>
        <w:contextualSpacing/>
        <w:rPr>
          <w:rFonts w:ascii="Times New Roman" w:hAnsi="Times New Roman" w:cs="Times New Roman"/>
          <w:color w:val="000000" w:themeColor="text1"/>
          <w:sz w:val="24"/>
          <w:szCs w:val="24"/>
        </w:rPr>
      </w:pPr>
    </w:p>
    <w:p w:rsidR="00956764" w:rsidRPr="007F5978" w:rsidRDefault="00956764" w:rsidP="000B228D">
      <w:pPr>
        <w:spacing w:line="480" w:lineRule="auto"/>
        <w:jc w:val="both"/>
        <w:rPr>
          <w:rFonts w:ascii="Times New Roman" w:hAnsi="Times New Roman" w:cs="Times New Roman"/>
          <w:sz w:val="24"/>
          <w:szCs w:val="24"/>
        </w:rPr>
      </w:pPr>
    </w:p>
    <w:p w:rsidR="007B5F39" w:rsidRPr="007F5978" w:rsidRDefault="007B5F39" w:rsidP="004A60CB">
      <w:pPr>
        <w:rPr>
          <w:rFonts w:ascii="Times New Roman" w:hAnsi="Times New Roman" w:cs="Times New Roman"/>
          <w:sz w:val="24"/>
          <w:szCs w:val="24"/>
        </w:rPr>
      </w:pPr>
    </w:p>
    <w:sectPr w:rsidR="007B5F39" w:rsidRPr="007F5978" w:rsidSect="00FA185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056" w:rsidRDefault="00077056" w:rsidP="00A82EFE">
      <w:pPr>
        <w:spacing w:after="0" w:line="240" w:lineRule="auto"/>
      </w:pPr>
      <w:r>
        <w:separator/>
      </w:r>
    </w:p>
  </w:endnote>
  <w:endnote w:type="continuationSeparator" w:id="0">
    <w:p w:rsidR="00077056" w:rsidRDefault="00077056" w:rsidP="00A82E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Light">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056" w:rsidRDefault="00077056" w:rsidP="00A82EFE">
      <w:pPr>
        <w:spacing w:after="0" w:line="240" w:lineRule="auto"/>
      </w:pPr>
      <w:r>
        <w:separator/>
      </w:r>
    </w:p>
  </w:footnote>
  <w:footnote w:type="continuationSeparator" w:id="0">
    <w:p w:rsidR="00077056" w:rsidRDefault="00077056" w:rsidP="00A82E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C3635"/>
    <w:multiLevelType w:val="hybridMultilevel"/>
    <w:tmpl w:val="BDCE4210"/>
    <w:lvl w:ilvl="0" w:tplc="0809000F">
      <w:start w:val="1"/>
      <w:numFmt w:val="decimal"/>
      <w:lvlText w:val="%1."/>
      <w:lvlJc w:val="left"/>
      <w:pPr>
        <w:ind w:left="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DDA7DF5"/>
    <w:multiLevelType w:val="hybridMultilevel"/>
    <w:tmpl w:val="D88038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053854"/>
    <w:multiLevelType w:val="hybridMultilevel"/>
    <w:tmpl w:val="7D5A6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B82EDE"/>
    <w:multiLevelType w:val="hybridMultilevel"/>
    <w:tmpl w:val="50FE83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3760C51"/>
    <w:multiLevelType w:val="hybridMultilevel"/>
    <w:tmpl w:val="EE18B1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C733A7F"/>
    <w:multiLevelType w:val="hybridMultilevel"/>
    <w:tmpl w:val="D6065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861100"/>
    <w:multiLevelType w:val="hybridMultilevel"/>
    <w:tmpl w:val="D00047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4D09BF"/>
    <w:multiLevelType w:val="hybridMultilevel"/>
    <w:tmpl w:val="4B347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2"/>
  </w:num>
  <w:num w:numId="5">
    <w:abstractNumId w:val="4"/>
  </w:num>
  <w:num w:numId="6">
    <w:abstractNumId w:val="6"/>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37F5F"/>
    <w:rsid w:val="00003477"/>
    <w:rsid w:val="00047547"/>
    <w:rsid w:val="000570E3"/>
    <w:rsid w:val="00071ADC"/>
    <w:rsid w:val="00072283"/>
    <w:rsid w:val="00077056"/>
    <w:rsid w:val="000B228D"/>
    <w:rsid w:val="000C6297"/>
    <w:rsid w:val="000C7715"/>
    <w:rsid w:val="000D123C"/>
    <w:rsid w:val="00105E89"/>
    <w:rsid w:val="0013459A"/>
    <w:rsid w:val="0015357D"/>
    <w:rsid w:val="0018762A"/>
    <w:rsid w:val="001A38B8"/>
    <w:rsid w:val="001A6143"/>
    <w:rsid w:val="001E1A2D"/>
    <w:rsid w:val="002005BC"/>
    <w:rsid w:val="002178AB"/>
    <w:rsid w:val="00250562"/>
    <w:rsid w:val="00250E82"/>
    <w:rsid w:val="00297FCD"/>
    <w:rsid w:val="002E3CE9"/>
    <w:rsid w:val="002E7A0D"/>
    <w:rsid w:val="00331814"/>
    <w:rsid w:val="00373094"/>
    <w:rsid w:val="003B010B"/>
    <w:rsid w:val="003C1B4F"/>
    <w:rsid w:val="003C3CE9"/>
    <w:rsid w:val="003F322A"/>
    <w:rsid w:val="00402E30"/>
    <w:rsid w:val="004503F4"/>
    <w:rsid w:val="00487428"/>
    <w:rsid w:val="004A60CB"/>
    <w:rsid w:val="004C490B"/>
    <w:rsid w:val="004D41FB"/>
    <w:rsid w:val="004D6D03"/>
    <w:rsid w:val="005443D8"/>
    <w:rsid w:val="00591E08"/>
    <w:rsid w:val="005E7AB7"/>
    <w:rsid w:val="00661E09"/>
    <w:rsid w:val="00665CC7"/>
    <w:rsid w:val="0067775E"/>
    <w:rsid w:val="006B6983"/>
    <w:rsid w:val="006F79DE"/>
    <w:rsid w:val="007034D5"/>
    <w:rsid w:val="00764E75"/>
    <w:rsid w:val="00767889"/>
    <w:rsid w:val="007714CC"/>
    <w:rsid w:val="00781BAB"/>
    <w:rsid w:val="007B5F39"/>
    <w:rsid w:val="007F5978"/>
    <w:rsid w:val="00810001"/>
    <w:rsid w:val="00841346"/>
    <w:rsid w:val="00842F0C"/>
    <w:rsid w:val="00954062"/>
    <w:rsid w:val="00956764"/>
    <w:rsid w:val="00964071"/>
    <w:rsid w:val="00965DDB"/>
    <w:rsid w:val="009900E2"/>
    <w:rsid w:val="009D6585"/>
    <w:rsid w:val="009E7DB7"/>
    <w:rsid w:val="009F72DC"/>
    <w:rsid w:val="00A020F1"/>
    <w:rsid w:val="00A37F5F"/>
    <w:rsid w:val="00A661C8"/>
    <w:rsid w:val="00A82EFE"/>
    <w:rsid w:val="00A9517E"/>
    <w:rsid w:val="00A965C3"/>
    <w:rsid w:val="00AD2734"/>
    <w:rsid w:val="00AD4264"/>
    <w:rsid w:val="00AD7C12"/>
    <w:rsid w:val="00B01469"/>
    <w:rsid w:val="00B4463E"/>
    <w:rsid w:val="00B47508"/>
    <w:rsid w:val="00B8346B"/>
    <w:rsid w:val="00B93A07"/>
    <w:rsid w:val="00B93C08"/>
    <w:rsid w:val="00BB4BC3"/>
    <w:rsid w:val="00BC0B55"/>
    <w:rsid w:val="00BC0EC1"/>
    <w:rsid w:val="00BD77E4"/>
    <w:rsid w:val="00C00DBE"/>
    <w:rsid w:val="00C77641"/>
    <w:rsid w:val="00C85846"/>
    <w:rsid w:val="00C941C3"/>
    <w:rsid w:val="00CE6B6B"/>
    <w:rsid w:val="00D27D2F"/>
    <w:rsid w:val="00D33CB9"/>
    <w:rsid w:val="00D35587"/>
    <w:rsid w:val="00D62420"/>
    <w:rsid w:val="00D81067"/>
    <w:rsid w:val="00DC5675"/>
    <w:rsid w:val="00DD79FE"/>
    <w:rsid w:val="00E26AF6"/>
    <w:rsid w:val="00ED6C57"/>
    <w:rsid w:val="00F068B2"/>
    <w:rsid w:val="00F17B81"/>
    <w:rsid w:val="00F207C4"/>
    <w:rsid w:val="00F40E9D"/>
    <w:rsid w:val="00F47954"/>
    <w:rsid w:val="00F76199"/>
    <w:rsid w:val="00F974FD"/>
    <w:rsid w:val="00FA1852"/>
    <w:rsid w:val="00FE5A0C"/>
    <w:rsid w:val="00FF00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5"/>
        <o:r id="V:Rule2" type="connector" idref="#Straight Arrow Connector 11"/>
        <o:r id="V:Rule3" type="connector" idref="#Straight Arrow Connector 1"/>
        <o:r id="V:Rule4" type="connector" idref="#Straight Arrow Connector 12"/>
        <o:r id="V:Rule5" type="connector" idref="#Straight Arrow Connector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852"/>
  </w:style>
  <w:style w:type="paragraph" w:styleId="Heading3">
    <w:name w:val="heading 3"/>
    <w:basedOn w:val="Normal"/>
    <w:next w:val="Normal"/>
    <w:link w:val="Heading3Char"/>
    <w:qFormat/>
    <w:rsid w:val="007F5978"/>
    <w:pPr>
      <w:keepNext/>
      <w:spacing w:after="0" w:line="240" w:lineRule="auto"/>
      <w:outlineLvl w:val="2"/>
    </w:pPr>
    <w:rPr>
      <w:rFonts w:ascii="Times New Roman" w:eastAsia="Times New Roman" w:hAnsi="Times New Roman" w:cs="Times New Roman"/>
      <w:b/>
      <w:smallCap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F5F"/>
    <w:pPr>
      <w:ind w:left="720"/>
      <w:contextualSpacing/>
    </w:pPr>
  </w:style>
  <w:style w:type="character" w:styleId="Hyperlink">
    <w:name w:val="Hyperlink"/>
    <w:basedOn w:val="DefaultParagraphFont"/>
    <w:uiPriority w:val="99"/>
    <w:unhideWhenUsed/>
    <w:rsid w:val="00A37F5F"/>
    <w:rPr>
      <w:color w:val="0563C1" w:themeColor="hyperlink"/>
      <w:u w:val="single"/>
    </w:rPr>
  </w:style>
  <w:style w:type="paragraph" w:styleId="Header">
    <w:name w:val="header"/>
    <w:basedOn w:val="Normal"/>
    <w:link w:val="HeaderChar"/>
    <w:uiPriority w:val="99"/>
    <w:unhideWhenUsed/>
    <w:rsid w:val="00A82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EFE"/>
  </w:style>
  <w:style w:type="paragraph" w:styleId="Footer">
    <w:name w:val="footer"/>
    <w:basedOn w:val="Normal"/>
    <w:link w:val="FooterChar"/>
    <w:uiPriority w:val="99"/>
    <w:unhideWhenUsed/>
    <w:rsid w:val="00A82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EFE"/>
  </w:style>
  <w:style w:type="table" w:styleId="TableGrid">
    <w:name w:val="Table Grid"/>
    <w:basedOn w:val="TableNormal"/>
    <w:uiPriority w:val="39"/>
    <w:rsid w:val="002E7A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D7C12"/>
    <w:pPr>
      <w:spacing w:after="200" w:line="240" w:lineRule="auto"/>
    </w:pPr>
    <w:rPr>
      <w:i/>
      <w:iCs/>
      <w:color w:val="44546A" w:themeColor="text2"/>
      <w:sz w:val="18"/>
      <w:szCs w:val="18"/>
    </w:rPr>
  </w:style>
  <w:style w:type="character" w:customStyle="1" w:styleId="Heading3Char">
    <w:name w:val="Heading 3 Char"/>
    <w:basedOn w:val="DefaultParagraphFont"/>
    <w:link w:val="Heading3"/>
    <w:rsid w:val="007F5978"/>
    <w:rPr>
      <w:rFonts w:ascii="Times New Roman" w:eastAsia="Times New Roman" w:hAnsi="Times New Roman" w:cs="Times New Roman"/>
      <w:b/>
      <w:smallCaps/>
      <w:sz w:val="24"/>
      <w:szCs w:val="20"/>
    </w:rPr>
  </w:style>
  <w:style w:type="paragraph" w:styleId="BalloonText">
    <w:name w:val="Balloon Text"/>
    <w:basedOn w:val="Normal"/>
    <w:link w:val="BalloonTextChar"/>
    <w:uiPriority w:val="99"/>
    <w:semiHidden/>
    <w:unhideWhenUsed/>
    <w:rsid w:val="00F97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4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632486">
      <w:bodyDiv w:val="1"/>
      <w:marLeft w:val="0"/>
      <w:marRight w:val="0"/>
      <w:marTop w:val="0"/>
      <w:marBottom w:val="0"/>
      <w:divBdr>
        <w:top w:val="none" w:sz="0" w:space="0" w:color="auto"/>
        <w:left w:val="none" w:sz="0" w:space="0" w:color="auto"/>
        <w:bottom w:val="none" w:sz="0" w:space="0" w:color="auto"/>
        <w:right w:val="none" w:sz="0" w:space="0" w:color="auto"/>
      </w:divBdr>
    </w:div>
    <w:div w:id="179315416">
      <w:bodyDiv w:val="1"/>
      <w:marLeft w:val="0"/>
      <w:marRight w:val="0"/>
      <w:marTop w:val="0"/>
      <w:marBottom w:val="0"/>
      <w:divBdr>
        <w:top w:val="none" w:sz="0" w:space="0" w:color="auto"/>
        <w:left w:val="none" w:sz="0" w:space="0" w:color="auto"/>
        <w:bottom w:val="none" w:sz="0" w:space="0" w:color="auto"/>
        <w:right w:val="none" w:sz="0" w:space="0" w:color="auto"/>
      </w:divBdr>
    </w:div>
    <w:div w:id="597368717">
      <w:bodyDiv w:val="1"/>
      <w:marLeft w:val="0"/>
      <w:marRight w:val="0"/>
      <w:marTop w:val="0"/>
      <w:marBottom w:val="0"/>
      <w:divBdr>
        <w:top w:val="none" w:sz="0" w:space="0" w:color="auto"/>
        <w:left w:val="none" w:sz="0" w:space="0" w:color="auto"/>
        <w:bottom w:val="none" w:sz="0" w:space="0" w:color="auto"/>
        <w:right w:val="none" w:sz="0" w:space="0" w:color="auto"/>
      </w:divBdr>
    </w:div>
    <w:div w:id="620384444">
      <w:bodyDiv w:val="1"/>
      <w:marLeft w:val="0"/>
      <w:marRight w:val="0"/>
      <w:marTop w:val="0"/>
      <w:marBottom w:val="0"/>
      <w:divBdr>
        <w:top w:val="none" w:sz="0" w:space="0" w:color="auto"/>
        <w:left w:val="none" w:sz="0" w:space="0" w:color="auto"/>
        <w:bottom w:val="none" w:sz="0" w:space="0" w:color="auto"/>
        <w:right w:val="none" w:sz="0" w:space="0" w:color="auto"/>
      </w:divBdr>
    </w:div>
    <w:div w:id="777523376">
      <w:bodyDiv w:val="1"/>
      <w:marLeft w:val="0"/>
      <w:marRight w:val="0"/>
      <w:marTop w:val="0"/>
      <w:marBottom w:val="0"/>
      <w:divBdr>
        <w:top w:val="none" w:sz="0" w:space="0" w:color="auto"/>
        <w:left w:val="none" w:sz="0" w:space="0" w:color="auto"/>
        <w:bottom w:val="none" w:sz="0" w:space="0" w:color="auto"/>
        <w:right w:val="none" w:sz="0" w:space="0" w:color="auto"/>
      </w:divBdr>
    </w:div>
    <w:div w:id="816531970">
      <w:bodyDiv w:val="1"/>
      <w:marLeft w:val="0"/>
      <w:marRight w:val="0"/>
      <w:marTop w:val="0"/>
      <w:marBottom w:val="0"/>
      <w:divBdr>
        <w:top w:val="none" w:sz="0" w:space="0" w:color="auto"/>
        <w:left w:val="none" w:sz="0" w:space="0" w:color="auto"/>
        <w:bottom w:val="none" w:sz="0" w:space="0" w:color="auto"/>
        <w:right w:val="none" w:sz="0" w:space="0" w:color="auto"/>
      </w:divBdr>
    </w:div>
    <w:div w:id="1016226429">
      <w:bodyDiv w:val="1"/>
      <w:marLeft w:val="0"/>
      <w:marRight w:val="0"/>
      <w:marTop w:val="0"/>
      <w:marBottom w:val="0"/>
      <w:divBdr>
        <w:top w:val="none" w:sz="0" w:space="0" w:color="auto"/>
        <w:left w:val="none" w:sz="0" w:space="0" w:color="auto"/>
        <w:bottom w:val="none" w:sz="0" w:space="0" w:color="auto"/>
        <w:right w:val="none" w:sz="0" w:space="0" w:color="auto"/>
      </w:divBdr>
    </w:div>
    <w:div w:id="1034891565">
      <w:bodyDiv w:val="1"/>
      <w:marLeft w:val="0"/>
      <w:marRight w:val="0"/>
      <w:marTop w:val="0"/>
      <w:marBottom w:val="0"/>
      <w:divBdr>
        <w:top w:val="none" w:sz="0" w:space="0" w:color="auto"/>
        <w:left w:val="none" w:sz="0" w:space="0" w:color="auto"/>
        <w:bottom w:val="none" w:sz="0" w:space="0" w:color="auto"/>
        <w:right w:val="none" w:sz="0" w:space="0" w:color="auto"/>
      </w:divBdr>
    </w:div>
    <w:div w:id="1107043639">
      <w:bodyDiv w:val="1"/>
      <w:marLeft w:val="0"/>
      <w:marRight w:val="0"/>
      <w:marTop w:val="0"/>
      <w:marBottom w:val="0"/>
      <w:divBdr>
        <w:top w:val="none" w:sz="0" w:space="0" w:color="auto"/>
        <w:left w:val="none" w:sz="0" w:space="0" w:color="auto"/>
        <w:bottom w:val="none" w:sz="0" w:space="0" w:color="auto"/>
        <w:right w:val="none" w:sz="0" w:space="0" w:color="auto"/>
      </w:divBdr>
    </w:div>
    <w:div w:id="1168448121">
      <w:bodyDiv w:val="1"/>
      <w:marLeft w:val="0"/>
      <w:marRight w:val="0"/>
      <w:marTop w:val="0"/>
      <w:marBottom w:val="0"/>
      <w:divBdr>
        <w:top w:val="none" w:sz="0" w:space="0" w:color="auto"/>
        <w:left w:val="none" w:sz="0" w:space="0" w:color="auto"/>
        <w:bottom w:val="none" w:sz="0" w:space="0" w:color="auto"/>
        <w:right w:val="none" w:sz="0" w:space="0" w:color="auto"/>
      </w:divBdr>
    </w:div>
    <w:div w:id="1316493936">
      <w:bodyDiv w:val="1"/>
      <w:marLeft w:val="0"/>
      <w:marRight w:val="0"/>
      <w:marTop w:val="0"/>
      <w:marBottom w:val="0"/>
      <w:divBdr>
        <w:top w:val="none" w:sz="0" w:space="0" w:color="auto"/>
        <w:left w:val="none" w:sz="0" w:space="0" w:color="auto"/>
        <w:bottom w:val="none" w:sz="0" w:space="0" w:color="auto"/>
        <w:right w:val="none" w:sz="0" w:space="0" w:color="auto"/>
      </w:divBdr>
    </w:div>
    <w:div w:id="1331370370">
      <w:bodyDiv w:val="1"/>
      <w:marLeft w:val="0"/>
      <w:marRight w:val="0"/>
      <w:marTop w:val="0"/>
      <w:marBottom w:val="0"/>
      <w:divBdr>
        <w:top w:val="none" w:sz="0" w:space="0" w:color="auto"/>
        <w:left w:val="none" w:sz="0" w:space="0" w:color="auto"/>
        <w:bottom w:val="none" w:sz="0" w:space="0" w:color="auto"/>
        <w:right w:val="none" w:sz="0" w:space="0" w:color="auto"/>
      </w:divBdr>
    </w:div>
    <w:div w:id="1334801839">
      <w:bodyDiv w:val="1"/>
      <w:marLeft w:val="0"/>
      <w:marRight w:val="0"/>
      <w:marTop w:val="0"/>
      <w:marBottom w:val="0"/>
      <w:divBdr>
        <w:top w:val="none" w:sz="0" w:space="0" w:color="auto"/>
        <w:left w:val="none" w:sz="0" w:space="0" w:color="auto"/>
        <w:bottom w:val="none" w:sz="0" w:space="0" w:color="auto"/>
        <w:right w:val="none" w:sz="0" w:space="0" w:color="auto"/>
      </w:divBdr>
    </w:div>
    <w:div w:id="1412655427">
      <w:bodyDiv w:val="1"/>
      <w:marLeft w:val="0"/>
      <w:marRight w:val="0"/>
      <w:marTop w:val="0"/>
      <w:marBottom w:val="0"/>
      <w:divBdr>
        <w:top w:val="none" w:sz="0" w:space="0" w:color="auto"/>
        <w:left w:val="none" w:sz="0" w:space="0" w:color="auto"/>
        <w:bottom w:val="none" w:sz="0" w:space="0" w:color="auto"/>
        <w:right w:val="none" w:sz="0" w:space="0" w:color="auto"/>
      </w:divBdr>
    </w:div>
    <w:div w:id="1499691411">
      <w:bodyDiv w:val="1"/>
      <w:marLeft w:val="0"/>
      <w:marRight w:val="0"/>
      <w:marTop w:val="0"/>
      <w:marBottom w:val="0"/>
      <w:divBdr>
        <w:top w:val="none" w:sz="0" w:space="0" w:color="auto"/>
        <w:left w:val="none" w:sz="0" w:space="0" w:color="auto"/>
        <w:bottom w:val="none" w:sz="0" w:space="0" w:color="auto"/>
        <w:right w:val="none" w:sz="0" w:space="0" w:color="auto"/>
      </w:divBdr>
    </w:div>
    <w:div w:id="1503660107">
      <w:bodyDiv w:val="1"/>
      <w:marLeft w:val="0"/>
      <w:marRight w:val="0"/>
      <w:marTop w:val="0"/>
      <w:marBottom w:val="0"/>
      <w:divBdr>
        <w:top w:val="none" w:sz="0" w:space="0" w:color="auto"/>
        <w:left w:val="none" w:sz="0" w:space="0" w:color="auto"/>
        <w:bottom w:val="none" w:sz="0" w:space="0" w:color="auto"/>
        <w:right w:val="none" w:sz="0" w:space="0" w:color="auto"/>
      </w:divBdr>
    </w:div>
    <w:div w:id="1707564342">
      <w:bodyDiv w:val="1"/>
      <w:marLeft w:val="0"/>
      <w:marRight w:val="0"/>
      <w:marTop w:val="0"/>
      <w:marBottom w:val="0"/>
      <w:divBdr>
        <w:top w:val="none" w:sz="0" w:space="0" w:color="auto"/>
        <w:left w:val="none" w:sz="0" w:space="0" w:color="auto"/>
        <w:bottom w:val="none" w:sz="0" w:space="0" w:color="auto"/>
        <w:right w:val="none" w:sz="0" w:space="0" w:color="auto"/>
      </w:divBdr>
    </w:div>
    <w:div w:id="1720127245">
      <w:bodyDiv w:val="1"/>
      <w:marLeft w:val="0"/>
      <w:marRight w:val="0"/>
      <w:marTop w:val="0"/>
      <w:marBottom w:val="0"/>
      <w:divBdr>
        <w:top w:val="none" w:sz="0" w:space="0" w:color="auto"/>
        <w:left w:val="none" w:sz="0" w:space="0" w:color="auto"/>
        <w:bottom w:val="none" w:sz="0" w:space="0" w:color="auto"/>
        <w:right w:val="none" w:sz="0" w:space="0" w:color="auto"/>
      </w:divBdr>
    </w:div>
    <w:div w:id="1763137751">
      <w:bodyDiv w:val="1"/>
      <w:marLeft w:val="0"/>
      <w:marRight w:val="0"/>
      <w:marTop w:val="0"/>
      <w:marBottom w:val="0"/>
      <w:divBdr>
        <w:top w:val="none" w:sz="0" w:space="0" w:color="auto"/>
        <w:left w:val="none" w:sz="0" w:space="0" w:color="auto"/>
        <w:bottom w:val="none" w:sz="0" w:space="0" w:color="auto"/>
        <w:right w:val="none" w:sz="0" w:space="0" w:color="auto"/>
      </w:divBdr>
    </w:div>
    <w:div w:id="189931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3566A-70D9-432B-9F18-34A4EF832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7681</Words>
  <Characters>43784</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 Anyce</dc:creator>
  <cp:keywords/>
  <dc:description/>
  <cp:lastModifiedBy>FRANK</cp:lastModifiedBy>
  <cp:revision>2</cp:revision>
  <dcterms:created xsi:type="dcterms:W3CDTF">2018-06-06T18:54:00Z</dcterms:created>
  <dcterms:modified xsi:type="dcterms:W3CDTF">2018-06-06T18:54:00Z</dcterms:modified>
</cp:coreProperties>
</file>